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BA8F" w14:textId="33DE6EC6" w:rsidR="00855395" w:rsidRDefault="00784815" w:rsidP="00855395">
      <w:pPr>
        <w:pStyle w:val="Heading1"/>
      </w:pPr>
      <w:bookmarkStart w:id="0" w:name="_Toc67484987"/>
      <w:r>
        <w:rPr>
          <w:noProof/>
        </w:rPr>
        <w:drawing>
          <wp:anchor distT="0" distB="0" distL="114300" distR="114300" simplePos="0" relativeHeight="251661824" behindDoc="0" locked="0" layoutInCell="1" allowOverlap="1" wp14:anchorId="05948905" wp14:editId="15DF0F9C">
            <wp:simplePos x="0" y="0"/>
            <wp:positionH relativeFrom="column">
              <wp:posOffset>180987</wp:posOffset>
            </wp:positionH>
            <wp:positionV relativeFrom="paragraph">
              <wp:posOffset>4281050</wp:posOffset>
            </wp:positionV>
            <wp:extent cx="3596005" cy="1443355"/>
            <wp:effectExtent l="0" t="0" r="4445" b="4445"/>
            <wp:wrapSquare wrapText="bothSides"/>
            <wp:docPr id="1" name="Picture 1" descr="Parents and Carers in Performing Ar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ents and Carers in Performing Arts Logo. "/>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005" cy="1443355"/>
                    </a:xfrm>
                    <a:prstGeom prst="rect">
                      <a:avLst/>
                    </a:prstGeom>
                  </pic:spPr>
                </pic:pic>
              </a:graphicData>
            </a:graphic>
            <wp14:sizeRelH relativeFrom="page">
              <wp14:pctWidth>0</wp14:pctWidth>
            </wp14:sizeRelH>
            <wp14:sizeRelV relativeFrom="page">
              <wp14:pctHeight>0</wp14:pctHeight>
            </wp14:sizeRelV>
          </wp:anchor>
        </w:drawing>
      </w:r>
      <w:r>
        <w:rPr>
          <w:bCs/>
          <w:noProof/>
          <w:sz w:val="24"/>
          <w:szCs w:val="24"/>
        </w:rPr>
        <w:drawing>
          <wp:anchor distT="0" distB="0" distL="114300" distR="114300" simplePos="0" relativeHeight="251659776" behindDoc="1" locked="0" layoutInCell="1" allowOverlap="1" wp14:anchorId="7D9A68D1" wp14:editId="7456C571">
            <wp:simplePos x="0" y="0"/>
            <wp:positionH relativeFrom="page">
              <wp:align>right</wp:align>
            </wp:positionH>
            <wp:positionV relativeFrom="paragraph">
              <wp:posOffset>0</wp:posOffset>
            </wp:positionV>
            <wp:extent cx="4461775" cy="6529325"/>
            <wp:effectExtent l="0" t="0" r="0" b="5080"/>
            <wp:wrapTight wrapText="bothSides">
              <wp:wrapPolygon edited="0">
                <wp:start x="0" y="0"/>
                <wp:lineTo x="0" y="21554"/>
                <wp:lineTo x="21489" y="21554"/>
                <wp:lineTo x="21489" y="0"/>
                <wp:lineTo x="0" y="0"/>
              </wp:wrapPolygon>
            </wp:wrapTight>
            <wp:docPr id="2" name="Picture 2" descr="Dancer on stage playing with her baby.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cer on stage playing with her baby. ">
                      <a:extLst>
                        <a:ext uri="{C183D7F6-B498-43B3-948B-1728B52AA6E4}">
                          <adec:decorative xmlns:adec="http://schemas.microsoft.com/office/drawing/2017/decorative" val="0"/>
                        </a:ext>
                      </a:extLst>
                    </pic:cNvPr>
                    <pic:cNvPicPr/>
                  </pic:nvPicPr>
                  <pic:blipFill rotWithShape="1">
                    <a:blip r:embed="rId10" cstate="print">
                      <a:extLst>
                        <a:ext uri="{28A0092B-C50C-407E-A947-70E740481C1C}">
                          <a14:useLocalDpi xmlns:a14="http://schemas.microsoft.com/office/drawing/2010/main" val="0"/>
                        </a:ext>
                      </a:extLst>
                    </a:blip>
                    <a:srcRect l="28742" r="19996"/>
                    <a:stretch/>
                  </pic:blipFill>
                  <pic:spPr bwMode="auto">
                    <a:xfrm>
                      <a:off x="0" y="0"/>
                      <a:ext cx="4461775" cy="652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324">
        <w:t>Board</w:t>
      </w:r>
      <w:r w:rsidR="00855395">
        <w:t xml:space="preserve"> of Trustees Opportunities</w:t>
      </w:r>
      <w:bookmarkEnd w:id="0"/>
      <w:r w:rsidR="00855395">
        <w:t xml:space="preserve"> </w:t>
      </w:r>
    </w:p>
    <w:sdt>
      <w:sdtPr>
        <w:rPr>
          <w:rFonts w:eastAsiaTheme="minorHAnsi" w:cstheme="minorBidi"/>
          <w:b w:val="0"/>
          <w:color w:val="auto"/>
          <w:sz w:val="36"/>
          <w:szCs w:val="22"/>
        </w:rPr>
        <w:id w:val="-1729292595"/>
        <w:docPartObj>
          <w:docPartGallery w:val="Table of Contents"/>
          <w:docPartUnique/>
        </w:docPartObj>
      </w:sdtPr>
      <w:sdtEndPr>
        <w:rPr>
          <w:bCs/>
          <w:noProof/>
        </w:rPr>
      </w:sdtEndPr>
      <w:sdtContent>
        <w:p w14:paraId="00C22C31" w14:textId="3DCBBF4E" w:rsidR="00600A77" w:rsidRDefault="00600A77" w:rsidP="00600A77">
          <w:pPr>
            <w:pStyle w:val="Heading1"/>
          </w:pPr>
          <w:r>
            <w:t>Table of Contents</w:t>
          </w:r>
        </w:p>
        <w:p w14:paraId="05F8DEB1" w14:textId="60EAA05D" w:rsidR="00600A77" w:rsidRDefault="00600A77">
          <w:pPr>
            <w:pStyle w:val="TOC1"/>
            <w:tabs>
              <w:tab w:val="right" w:leader="dot" w:pos="13948"/>
            </w:tabs>
            <w:rPr>
              <w:noProof/>
            </w:rPr>
          </w:pPr>
          <w:r>
            <w:fldChar w:fldCharType="begin"/>
          </w:r>
          <w:r>
            <w:instrText xml:space="preserve"> TOC \o "1-3" \h \z \u </w:instrText>
          </w:r>
          <w:r>
            <w:fldChar w:fldCharType="separate"/>
          </w:r>
          <w:hyperlink w:anchor="_Toc67484987" w:history="1"/>
        </w:p>
        <w:p w14:paraId="3783D85C" w14:textId="71987ACF" w:rsidR="00600A77" w:rsidRDefault="005B1774">
          <w:pPr>
            <w:pStyle w:val="TOC1"/>
            <w:tabs>
              <w:tab w:val="right" w:leader="dot" w:pos="13948"/>
            </w:tabs>
            <w:rPr>
              <w:noProof/>
            </w:rPr>
          </w:pPr>
          <w:hyperlink w:anchor="_Toc67484988" w:history="1">
            <w:r w:rsidR="00600A77" w:rsidRPr="00FF41A2">
              <w:rPr>
                <w:rStyle w:val="Hyperlink"/>
                <w:noProof/>
              </w:rPr>
              <w:t>Introduction</w:t>
            </w:r>
            <w:r w:rsidR="00600A77">
              <w:rPr>
                <w:noProof/>
                <w:webHidden/>
              </w:rPr>
              <w:tab/>
            </w:r>
            <w:r w:rsidR="00600A77">
              <w:rPr>
                <w:noProof/>
                <w:webHidden/>
              </w:rPr>
              <w:fldChar w:fldCharType="begin"/>
            </w:r>
            <w:r w:rsidR="00600A77">
              <w:rPr>
                <w:noProof/>
                <w:webHidden/>
              </w:rPr>
              <w:instrText xml:space="preserve"> PAGEREF _Toc67484988 \h </w:instrText>
            </w:r>
            <w:r w:rsidR="00600A77">
              <w:rPr>
                <w:noProof/>
                <w:webHidden/>
              </w:rPr>
            </w:r>
            <w:r w:rsidR="00600A77">
              <w:rPr>
                <w:noProof/>
                <w:webHidden/>
              </w:rPr>
              <w:fldChar w:fldCharType="separate"/>
            </w:r>
            <w:r w:rsidR="00600A77">
              <w:rPr>
                <w:noProof/>
                <w:webHidden/>
              </w:rPr>
              <w:t>3</w:t>
            </w:r>
            <w:r w:rsidR="00600A77">
              <w:rPr>
                <w:noProof/>
                <w:webHidden/>
              </w:rPr>
              <w:fldChar w:fldCharType="end"/>
            </w:r>
          </w:hyperlink>
        </w:p>
        <w:p w14:paraId="581013C4" w14:textId="4957768C" w:rsidR="00600A77" w:rsidRDefault="005B1774">
          <w:pPr>
            <w:pStyle w:val="TOC1"/>
            <w:tabs>
              <w:tab w:val="right" w:leader="dot" w:pos="13948"/>
            </w:tabs>
            <w:rPr>
              <w:noProof/>
            </w:rPr>
          </w:pPr>
          <w:hyperlink w:anchor="_Toc67484989" w:history="1">
            <w:r w:rsidR="00600A77" w:rsidRPr="00FF41A2">
              <w:rPr>
                <w:rStyle w:val="Hyperlink"/>
                <w:noProof/>
              </w:rPr>
              <w:t>The Challenge we all face</w:t>
            </w:r>
            <w:r w:rsidR="00600A77">
              <w:rPr>
                <w:noProof/>
                <w:webHidden/>
              </w:rPr>
              <w:tab/>
            </w:r>
            <w:r w:rsidR="00600A77">
              <w:rPr>
                <w:noProof/>
                <w:webHidden/>
              </w:rPr>
              <w:fldChar w:fldCharType="begin"/>
            </w:r>
            <w:r w:rsidR="00600A77">
              <w:rPr>
                <w:noProof/>
                <w:webHidden/>
              </w:rPr>
              <w:instrText xml:space="preserve"> PAGEREF _Toc67484989 \h </w:instrText>
            </w:r>
            <w:r w:rsidR="00600A77">
              <w:rPr>
                <w:noProof/>
                <w:webHidden/>
              </w:rPr>
            </w:r>
            <w:r w:rsidR="00600A77">
              <w:rPr>
                <w:noProof/>
                <w:webHidden/>
              </w:rPr>
              <w:fldChar w:fldCharType="separate"/>
            </w:r>
            <w:r w:rsidR="00600A77">
              <w:rPr>
                <w:noProof/>
                <w:webHidden/>
              </w:rPr>
              <w:t>4</w:t>
            </w:r>
            <w:r w:rsidR="00600A77">
              <w:rPr>
                <w:noProof/>
                <w:webHidden/>
              </w:rPr>
              <w:fldChar w:fldCharType="end"/>
            </w:r>
          </w:hyperlink>
        </w:p>
        <w:p w14:paraId="7BD337F1" w14:textId="2E2F0024" w:rsidR="00600A77" w:rsidRDefault="005B1774">
          <w:pPr>
            <w:pStyle w:val="TOC1"/>
            <w:tabs>
              <w:tab w:val="right" w:leader="dot" w:pos="13948"/>
            </w:tabs>
            <w:rPr>
              <w:noProof/>
            </w:rPr>
          </w:pPr>
          <w:hyperlink w:anchor="_Toc67484990" w:history="1">
            <w:r w:rsidR="00600A77" w:rsidRPr="00FF41A2">
              <w:rPr>
                <w:rStyle w:val="Hyperlink"/>
                <w:noProof/>
              </w:rPr>
              <w:t>What we have achieved so far</w:t>
            </w:r>
            <w:r w:rsidR="00600A77">
              <w:rPr>
                <w:noProof/>
                <w:webHidden/>
              </w:rPr>
              <w:tab/>
            </w:r>
            <w:r w:rsidR="00600A77">
              <w:rPr>
                <w:noProof/>
                <w:webHidden/>
              </w:rPr>
              <w:fldChar w:fldCharType="begin"/>
            </w:r>
            <w:r w:rsidR="00600A77">
              <w:rPr>
                <w:noProof/>
                <w:webHidden/>
              </w:rPr>
              <w:instrText xml:space="preserve"> PAGEREF _Toc67484990 \h </w:instrText>
            </w:r>
            <w:r w:rsidR="00600A77">
              <w:rPr>
                <w:noProof/>
                <w:webHidden/>
              </w:rPr>
            </w:r>
            <w:r w:rsidR="00600A77">
              <w:rPr>
                <w:noProof/>
                <w:webHidden/>
              </w:rPr>
              <w:fldChar w:fldCharType="separate"/>
            </w:r>
            <w:r w:rsidR="00600A77">
              <w:rPr>
                <w:noProof/>
                <w:webHidden/>
              </w:rPr>
              <w:t>5</w:t>
            </w:r>
            <w:r w:rsidR="00600A77">
              <w:rPr>
                <w:noProof/>
                <w:webHidden/>
              </w:rPr>
              <w:fldChar w:fldCharType="end"/>
            </w:r>
          </w:hyperlink>
        </w:p>
        <w:p w14:paraId="46D5AC4F" w14:textId="1CAF0640" w:rsidR="00600A77" w:rsidRDefault="005B1774">
          <w:pPr>
            <w:pStyle w:val="TOC1"/>
            <w:tabs>
              <w:tab w:val="right" w:leader="dot" w:pos="13948"/>
            </w:tabs>
            <w:rPr>
              <w:noProof/>
            </w:rPr>
          </w:pPr>
          <w:hyperlink w:anchor="_Toc67484995" w:history="1">
            <w:r w:rsidR="00600A77" w:rsidRPr="00FF41A2">
              <w:rPr>
                <w:rStyle w:val="Hyperlink"/>
                <w:noProof/>
              </w:rPr>
              <w:t>Our plans for the future</w:t>
            </w:r>
            <w:r w:rsidR="00600A77">
              <w:rPr>
                <w:noProof/>
                <w:webHidden/>
              </w:rPr>
              <w:tab/>
            </w:r>
            <w:r w:rsidR="00600A77">
              <w:rPr>
                <w:noProof/>
                <w:webHidden/>
              </w:rPr>
              <w:fldChar w:fldCharType="begin"/>
            </w:r>
            <w:r w:rsidR="00600A77">
              <w:rPr>
                <w:noProof/>
                <w:webHidden/>
              </w:rPr>
              <w:instrText xml:space="preserve"> PAGEREF _Toc67484995 \h </w:instrText>
            </w:r>
            <w:r w:rsidR="00600A77">
              <w:rPr>
                <w:noProof/>
                <w:webHidden/>
              </w:rPr>
            </w:r>
            <w:r w:rsidR="00600A77">
              <w:rPr>
                <w:noProof/>
                <w:webHidden/>
              </w:rPr>
              <w:fldChar w:fldCharType="separate"/>
            </w:r>
            <w:r w:rsidR="00600A77">
              <w:rPr>
                <w:noProof/>
                <w:webHidden/>
              </w:rPr>
              <w:t>8</w:t>
            </w:r>
            <w:r w:rsidR="00600A77">
              <w:rPr>
                <w:noProof/>
                <w:webHidden/>
              </w:rPr>
              <w:fldChar w:fldCharType="end"/>
            </w:r>
          </w:hyperlink>
        </w:p>
        <w:p w14:paraId="0E401C0F" w14:textId="7C055BFA" w:rsidR="00600A77" w:rsidRDefault="005B1774">
          <w:pPr>
            <w:pStyle w:val="TOC1"/>
            <w:tabs>
              <w:tab w:val="right" w:leader="dot" w:pos="13948"/>
            </w:tabs>
            <w:rPr>
              <w:noProof/>
            </w:rPr>
          </w:pPr>
          <w:hyperlink w:anchor="_Toc67484996" w:history="1">
            <w:r w:rsidR="00600A77" w:rsidRPr="00FF41A2">
              <w:rPr>
                <w:rStyle w:val="Hyperlink"/>
                <w:noProof/>
              </w:rPr>
              <w:t>Our commitment to inclusion and diversity</w:t>
            </w:r>
            <w:r w:rsidR="00600A77">
              <w:rPr>
                <w:noProof/>
                <w:webHidden/>
              </w:rPr>
              <w:tab/>
            </w:r>
            <w:r w:rsidR="00600A77">
              <w:rPr>
                <w:noProof/>
                <w:webHidden/>
              </w:rPr>
              <w:fldChar w:fldCharType="begin"/>
            </w:r>
            <w:r w:rsidR="00600A77">
              <w:rPr>
                <w:noProof/>
                <w:webHidden/>
              </w:rPr>
              <w:instrText xml:space="preserve"> PAGEREF _Toc67484996 \h </w:instrText>
            </w:r>
            <w:r w:rsidR="00600A77">
              <w:rPr>
                <w:noProof/>
                <w:webHidden/>
              </w:rPr>
            </w:r>
            <w:r w:rsidR="00600A77">
              <w:rPr>
                <w:noProof/>
                <w:webHidden/>
              </w:rPr>
              <w:fldChar w:fldCharType="separate"/>
            </w:r>
            <w:r w:rsidR="00600A77">
              <w:rPr>
                <w:noProof/>
                <w:webHidden/>
              </w:rPr>
              <w:t>9</w:t>
            </w:r>
            <w:r w:rsidR="00600A77">
              <w:rPr>
                <w:noProof/>
                <w:webHidden/>
              </w:rPr>
              <w:fldChar w:fldCharType="end"/>
            </w:r>
          </w:hyperlink>
        </w:p>
        <w:p w14:paraId="4C811842" w14:textId="2FEF99D1" w:rsidR="00600A77" w:rsidRDefault="005B1774">
          <w:pPr>
            <w:pStyle w:val="TOC1"/>
            <w:tabs>
              <w:tab w:val="right" w:leader="dot" w:pos="13948"/>
            </w:tabs>
            <w:rPr>
              <w:noProof/>
            </w:rPr>
          </w:pPr>
          <w:hyperlink w:anchor="_Toc67484997" w:history="1">
            <w:r w:rsidR="00600A77" w:rsidRPr="00FF41A2">
              <w:rPr>
                <w:rStyle w:val="Hyperlink"/>
                <w:noProof/>
              </w:rPr>
              <w:t>The skills and experience we are looking for</w:t>
            </w:r>
            <w:r w:rsidR="00600A77">
              <w:rPr>
                <w:noProof/>
                <w:webHidden/>
              </w:rPr>
              <w:tab/>
            </w:r>
            <w:r w:rsidR="00600A77">
              <w:rPr>
                <w:noProof/>
                <w:webHidden/>
              </w:rPr>
              <w:fldChar w:fldCharType="begin"/>
            </w:r>
            <w:r w:rsidR="00600A77">
              <w:rPr>
                <w:noProof/>
                <w:webHidden/>
              </w:rPr>
              <w:instrText xml:space="preserve"> PAGEREF _Toc67484997 \h </w:instrText>
            </w:r>
            <w:r w:rsidR="00600A77">
              <w:rPr>
                <w:noProof/>
                <w:webHidden/>
              </w:rPr>
            </w:r>
            <w:r w:rsidR="00600A77">
              <w:rPr>
                <w:noProof/>
                <w:webHidden/>
              </w:rPr>
              <w:fldChar w:fldCharType="separate"/>
            </w:r>
            <w:r w:rsidR="00600A77">
              <w:rPr>
                <w:noProof/>
                <w:webHidden/>
              </w:rPr>
              <w:t>12</w:t>
            </w:r>
            <w:r w:rsidR="00600A77">
              <w:rPr>
                <w:noProof/>
                <w:webHidden/>
              </w:rPr>
              <w:fldChar w:fldCharType="end"/>
            </w:r>
          </w:hyperlink>
        </w:p>
        <w:p w14:paraId="0F8C6748" w14:textId="34B7C761" w:rsidR="00600A77" w:rsidRDefault="005B1774">
          <w:pPr>
            <w:pStyle w:val="TOC1"/>
            <w:tabs>
              <w:tab w:val="right" w:leader="dot" w:pos="13948"/>
            </w:tabs>
            <w:rPr>
              <w:noProof/>
            </w:rPr>
          </w:pPr>
          <w:hyperlink w:anchor="_Toc67484998" w:history="1">
            <w:r w:rsidR="00600A77" w:rsidRPr="00FF41A2">
              <w:rPr>
                <w:rStyle w:val="Hyperlink"/>
                <w:noProof/>
              </w:rPr>
              <w:t>Trustee role</w:t>
            </w:r>
            <w:r w:rsidR="00600A77">
              <w:rPr>
                <w:noProof/>
                <w:webHidden/>
              </w:rPr>
              <w:tab/>
            </w:r>
            <w:r w:rsidR="00600A77">
              <w:rPr>
                <w:noProof/>
                <w:webHidden/>
              </w:rPr>
              <w:fldChar w:fldCharType="begin"/>
            </w:r>
            <w:r w:rsidR="00600A77">
              <w:rPr>
                <w:noProof/>
                <w:webHidden/>
              </w:rPr>
              <w:instrText xml:space="preserve"> PAGEREF _Toc67484998 \h </w:instrText>
            </w:r>
            <w:r w:rsidR="00600A77">
              <w:rPr>
                <w:noProof/>
                <w:webHidden/>
              </w:rPr>
            </w:r>
            <w:r w:rsidR="00600A77">
              <w:rPr>
                <w:noProof/>
                <w:webHidden/>
              </w:rPr>
              <w:fldChar w:fldCharType="separate"/>
            </w:r>
            <w:r w:rsidR="00600A77">
              <w:rPr>
                <w:noProof/>
                <w:webHidden/>
              </w:rPr>
              <w:t>15</w:t>
            </w:r>
            <w:r w:rsidR="00600A77">
              <w:rPr>
                <w:noProof/>
                <w:webHidden/>
              </w:rPr>
              <w:fldChar w:fldCharType="end"/>
            </w:r>
          </w:hyperlink>
        </w:p>
        <w:p w14:paraId="1862FDB1" w14:textId="0E139C26" w:rsidR="00600A77" w:rsidRDefault="005B1774">
          <w:pPr>
            <w:pStyle w:val="TOC1"/>
            <w:tabs>
              <w:tab w:val="right" w:leader="dot" w:pos="13948"/>
            </w:tabs>
            <w:rPr>
              <w:noProof/>
            </w:rPr>
          </w:pPr>
          <w:hyperlink w:anchor="_Toc67484999" w:history="1">
            <w:r w:rsidR="00600A77" w:rsidRPr="00FF41A2">
              <w:rPr>
                <w:rStyle w:val="Hyperlink"/>
                <w:noProof/>
              </w:rPr>
              <w:t>Treasurer role</w:t>
            </w:r>
            <w:r w:rsidR="00600A77">
              <w:rPr>
                <w:noProof/>
                <w:webHidden/>
              </w:rPr>
              <w:tab/>
            </w:r>
            <w:r w:rsidR="00600A77">
              <w:rPr>
                <w:noProof/>
                <w:webHidden/>
              </w:rPr>
              <w:fldChar w:fldCharType="begin"/>
            </w:r>
            <w:r w:rsidR="00600A77">
              <w:rPr>
                <w:noProof/>
                <w:webHidden/>
              </w:rPr>
              <w:instrText xml:space="preserve"> PAGEREF _Toc67484999 \h </w:instrText>
            </w:r>
            <w:r w:rsidR="00600A77">
              <w:rPr>
                <w:noProof/>
                <w:webHidden/>
              </w:rPr>
            </w:r>
            <w:r w:rsidR="00600A77">
              <w:rPr>
                <w:noProof/>
                <w:webHidden/>
              </w:rPr>
              <w:fldChar w:fldCharType="separate"/>
            </w:r>
            <w:r w:rsidR="00600A77">
              <w:rPr>
                <w:noProof/>
                <w:webHidden/>
              </w:rPr>
              <w:t>17</w:t>
            </w:r>
            <w:r w:rsidR="00600A77">
              <w:rPr>
                <w:noProof/>
                <w:webHidden/>
              </w:rPr>
              <w:fldChar w:fldCharType="end"/>
            </w:r>
          </w:hyperlink>
        </w:p>
        <w:p w14:paraId="28AB1C2F" w14:textId="1AD0E0BD" w:rsidR="00600A77" w:rsidRDefault="005B1774">
          <w:pPr>
            <w:pStyle w:val="TOC1"/>
            <w:tabs>
              <w:tab w:val="right" w:leader="dot" w:pos="13948"/>
            </w:tabs>
            <w:rPr>
              <w:noProof/>
            </w:rPr>
          </w:pPr>
          <w:hyperlink w:anchor="_Toc67485000" w:history="1">
            <w:r w:rsidR="00600A77" w:rsidRPr="00FF41A2">
              <w:rPr>
                <w:rStyle w:val="Hyperlink"/>
                <w:bCs/>
                <w:noProof/>
              </w:rPr>
              <w:t>The commitment we are looking for</w:t>
            </w:r>
            <w:r w:rsidR="00600A77">
              <w:rPr>
                <w:noProof/>
                <w:webHidden/>
              </w:rPr>
              <w:tab/>
            </w:r>
            <w:r w:rsidR="00600A77">
              <w:rPr>
                <w:noProof/>
                <w:webHidden/>
              </w:rPr>
              <w:fldChar w:fldCharType="begin"/>
            </w:r>
            <w:r w:rsidR="00600A77">
              <w:rPr>
                <w:noProof/>
                <w:webHidden/>
              </w:rPr>
              <w:instrText xml:space="preserve"> PAGEREF _Toc67485000 \h </w:instrText>
            </w:r>
            <w:r w:rsidR="00600A77">
              <w:rPr>
                <w:noProof/>
                <w:webHidden/>
              </w:rPr>
            </w:r>
            <w:r w:rsidR="00600A77">
              <w:rPr>
                <w:noProof/>
                <w:webHidden/>
              </w:rPr>
              <w:fldChar w:fldCharType="separate"/>
            </w:r>
            <w:r w:rsidR="00600A77">
              <w:rPr>
                <w:noProof/>
                <w:webHidden/>
              </w:rPr>
              <w:t>19</w:t>
            </w:r>
            <w:r w:rsidR="00600A77">
              <w:rPr>
                <w:noProof/>
                <w:webHidden/>
              </w:rPr>
              <w:fldChar w:fldCharType="end"/>
            </w:r>
          </w:hyperlink>
        </w:p>
        <w:p w14:paraId="47650958" w14:textId="7730F0DC" w:rsidR="00600A77" w:rsidRDefault="005B1774">
          <w:pPr>
            <w:pStyle w:val="TOC1"/>
            <w:tabs>
              <w:tab w:val="right" w:leader="dot" w:pos="13948"/>
            </w:tabs>
            <w:rPr>
              <w:noProof/>
            </w:rPr>
          </w:pPr>
          <w:hyperlink w:anchor="_Toc67485001" w:history="1">
            <w:r w:rsidR="00600A77" w:rsidRPr="00FF41A2">
              <w:rPr>
                <w:rStyle w:val="Hyperlink"/>
                <w:noProof/>
              </w:rPr>
              <w:t>How to find out more</w:t>
            </w:r>
            <w:r w:rsidR="00600A77">
              <w:rPr>
                <w:noProof/>
                <w:webHidden/>
              </w:rPr>
              <w:tab/>
            </w:r>
            <w:r w:rsidR="00600A77">
              <w:rPr>
                <w:noProof/>
                <w:webHidden/>
              </w:rPr>
              <w:fldChar w:fldCharType="begin"/>
            </w:r>
            <w:r w:rsidR="00600A77">
              <w:rPr>
                <w:noProof/>
                <w:webHidden/>
              </w:rPr>
              <w:instrText xml:space="preserve"> PAGEREF _Toc67485001 \h </w:instrText>
            </w:r>
            <w:r w:rsidR="00600A77">
              <w:rPr>
                <w:noProof/>
                <w:webHidden/>
              </w:rPr>
            </w:r>
            <w:r w:rsidR="00600A77">
              <w:rPr>
                <w:noProof/>
                <w:webHidden/>
              </w:rPr>
              <w:fldChar w:fldCharType="separate"/>
            </w:r>
            <w:r w:rsidR="00600A77">
              <w:rPr>
                <w:noProof/>
                <w:webHidden/>
              </w:rPr>
              <w:t>21</w:t>
            </w:r>
            <w:r w:rsidR="00600A77">
              <w:rPr>
                <w:noProof/>
                <w:webHidden/>
              </w:rPr>
              <w:fldChar w:fldCharType="end"/>
            </w:r>
          </w:hyperlink>
        </w:p>
        <w:p w14:paraId="0A245FBF" w14:textId="1533D9BC" w:rsidR="00600A77" w:rsidRDefault="005B1774">
          <w:pPr>
            <w:pStyle w:val="TOC1"/>
            <w:tabs>
              <w:tab w:val="right" w:leader="dot" w:pos="13948"/>
            </w:tabs>
            <w:rPr>
              <w:noProof/>
            </w:rPr>
          </w:pPr>
          <w:hyperlink w:anchor="_Toc67485002" w:history="1">
            <w:r w:rsidR="00600A77" w:rsidRPr="00FF41A2">
              <w:rPr>
                <w:rStyle w:val="Hyperlink"/>
                <w:noProof/>
              </w:rPr>
              <w:t>How to apply</w:t>
            </w:r>
            <w:r w:rsidR="00600A77">
              <w:rPr>
                <w:noProof/>
                <w:webHidden/>
              </w:rPr>
              <w:tab/>
            </w:r>
            <w:r w:rsidR="00600A77">
              <w:rPr>
                <w:noProof/>
                <w:webHidden/>
              </w:rPr>
              <w:fldChar w:fldCharType="begin"/>
            </w:r>
            <w:r w:rsidR="00600A77">
              <w:rPr>
                <w:noProof/>
                <w:webHidden/>
              </w:rPr>
              <w:instrText xml:space="preserve"> PAGEREF _Toc67485002 \h </w:instrText>
            </w:r>
            <w:r w:rsidR="00600A77">
              <w:rPr>
                <w:noProof/>
                <w:webHidden/>
              </w:rPr>
            </w:r>
            <w:r w:rsidR="00600A77">
              <w:rPr>
                <w:noProof/>
                <w:webHidden/>
              </w:rPr>
              <w:fldChar w:fldCharType="separate"/>
            </w:r>
            <w:r w:rsidR="00600A77">
              <w:rPr>
                <w:noProof/>
                <w:webHidden/>
              </w:rPr>
              <w:t>22</w:t>
            </w:r>
            <w:r w:rsidR="00600A77">
              <w:rPr>
                <w:noProof/>
                <w:webHidden/>
              </w:rPr>
              <w:fldChar w:fldCharType="end"/>
            </w:r>
          </w:hyperlink>
        </w:p>
        <w:p w14:paraId="34260149" w14:textId="0B93BD24" w:rsidR="00600A77" w:rsidRDefault="00600A77">
          <w:r>
            <w:rPr>
              <w:b/>
              <w:bCs/>
              <w:noProof/>
            </w:rPr>
            <w:fldChar w:fldCharType="end"/>
          </w:r>
        </w:p>
      </w:sdtContent>
    </w:sdt>
    <w:p w14:paraId="03C2B582" w14:textId="77777777" w:rsidR="00600A77" w:rsidRDefault="00600A77" w:rsidP="005E6442">
      <w:pPr>
        <w:pStyle w:val="Heading1"/>
      </w:pPr>
    </w:p>
    <w:p w14:paraId="7B951967" w14:textId="77777777" w:rsidR="00600A77" w:rsidRDefault="00600A77" w:rsidP="00600A77">
      <w:pPr>
        <w:pStyle w:val="NoSpacing"/>
        <w:rPr>
          <w:rFonts w:eastAsiaTheme="majorEastAsia" w:cstheme="majorBidi"/>
          <w:color w:val="6E0740"/>
          <w:sz w:val="44"/>
          <w:szCs w:val="32"/>
        </w:rPr>
      </w:pPr>
      <w:r>
        <w:br w:type="page"/>
      </w:r>
    </w:p>
    <w:p w14:paraId="04199B65" w14:textId="5FB9F266" w:rsidR="00046912" w:rsidRDefault="00046912" w:rsidP="005E6442">
      <w:pPr>
        <w:pStyle w:val="Heading1"/>
      </w:pPr>
      <w:bookmarkStart w:id="1" w:name="_Toc67484988"/>
      <w:r>
        <w:lastRenderedPageBreak/>
        <w:t>Introduction</w:t>
      </w:r>
      <w:bookmarkEnd w:id="1"/>
    </w:p>
    <w:p w14:paraId="5FA32153" w14:textId="77777777" w:rsidR="00046912" w:rsidRDefault="00046912" w:rsidP="00FE2E87"/>
    <w:p w14:paraId="52213D30" w14:textId="683B86D0" w:rsidR="002B1A74" w:rsidRDefault="008604F0" w:rsidP="00CF7E8F">
      <w:r w:rsidRPr="004B6639">
        <w:t>PiPA knows that a</w:t>
      </w:r>
      <w:r w:rsidR="002E7D8F" w:rsidRPr="004B6639">
        <w:t xml:space="preserve"> truly world class performing arts is inclusive of all talents and circumstances.</w:t>
      </w:r>
      <w:r w:rsidRPr="004B6639">
        <w:t xml:space="preserve">  So w</w:t>
      </w:r>
      <w:r w:rsidR="002E7D8F" w:rsidRPr="004B6639">
        <w:t>e work together to amplify the voices of parents and carers</w:t>
      </w:r>
      <w:r w:rsidRPr="004B6639">
        <w:t xml:space="preserve"> across all the performing arts</w:t>
      </w:r>
      <w:r w:rsidR="002E7D8F" w:rsidRPr="004B6639">
        <w:t xml:space="preserve">.  We encourage a new mindset, that parents and carers enrich </w:t>
      </w:r>
      <w:r w:rsidRPr="004B6639">
        <w:t>our industries</w:t>
      </w:r>
      <w:r w:rsidR="002E7D8F" w:rsidRPr="004B6639">
        <w:t>.  We show what’s possible.  We respect and value what everyone brings to PiPA.</w:t>
      </w:r>
    </w:p>
    <w:p w14:paraId="4EAFD62B" w14:textId="77777777" w:rsidR="00FE2E87" w:rsidRPr="00FE2E87" w:rsidRDefault="00FE2E87" w:rsidP="00FE2E87">
      <w:pPr>
        <w:pStyle w:val="NoSpacing"/>
      </w:pPr>
    </w:p>
    <w:p w14:paraId="6F076E03" w14:textId="765029D9" w:rsidR="002B1A74" w:rsidRPr="004B6639" w:rsidRDefault="002B1A74" w:rsidP="00CF7E8F">
      <w:r w:rsidRPr="004B6639">
        <w:t xml:space="preserve">We’re looking for a number of new Board members, including a </w:t>
      </w:r>
      <w:r w:rsidR="002E7D8F" w:rsidRPr="004B6639">
        <w:t>Treasurer</w:t>
      </w:r>
      <w:r w:rsidRPr="004B6639">
        <w:t>, who are passionate</w:t>
      </w:r>
      <w:r w:rsidR="00DE7F64">
        <w:t xml:space="preserve"> </w:t>
      </w:r>
      <w:r w:rsidRPr="004B6639">
        <w:t xml:space="preserve">about </w:t>
      </w:r>
      <w:r w:rsidR="008604F0" w:rsidRPr="004B6639">
        <w:t>our work</w:t>
      </w:r>
      <w:r w:rsidRPr="004B6639">
        <w:t xml:space="preserve">, and who can bring new perspectives and diverse lived experience to our team, to help us </w:t>
      </w:r>
      <w:r w:rsidR="008604F0" w:rsidRPr="004B6639">
        <w:t>to lead change to create more inclusive employment of parents and carers across our industry</w:t>
      </w:r>
      <w:r w:rsidRPr="004B6639">
        <w:t>.</w:t>
      </w:r>
    </w:p>
    <w:p w14:paraId="005E2934" w14:textId="375F629E" w:rsidR="00582CF8" w:rsidRPr="004B6639" w:rsidRDefault="00582CF8" w:rsidP="00CF7E8F"/>
    <w:p w14:paraId="6157201D" w14:textId="2C1CDE84" w:rsidR="00582CF8" w:rsidRPr="004B6639" w:rsidRDefault="004179B2" w:rsidP="00CF7E8F">
      <w:r w:rsidRPr="004B6639">
        <w:t xml:space="preserve">Trustees are the final decision-makers of </w:t>
      </w:r>
      <w:r w:rsidR="00E564D6" w:rsidRPr="004B6639">
        <w:t>our</w:t>
      </w:r>
      <w:r w:rsidRPr="004B6639">
        <w:t xml:space="preserve"> charity, and have final responsibility for its success or failure</w:t>
      </w:r>
      <w:r w:rsidR="00E564D6" w:rsidRPr="004B6639">
        <w:t>.  T</w:t>
      </w:r>
      <w:r w:rsidRPr="004B6639">
        <w:t>he board’s main job is to set direction and have oversight of what’s going on</w:t>
      </w:r>
      <w:r w:rsidR="00E564D6" w:rsidRPr="004B6639">
        <w:t xml:space="preserve">, offering our </w:t>
      </w:r>
      <w:r w:rsidR="00DE7F64">
        <w:t>co-</w:t>
      </w:r>
      <w:r w:rsidR="00E564D6" w:rsidRPr="004B6639">
        <w:t>CEOs</w:t>
      </w:r>
      <w:r w:rsidRPr="004B6639">
        <w:t xml:space="preserve"> strategy, scrutiny, and support.</w:t>
      </w:r>
      <w:r w:rsidR="00AE52A8" w:rsidRPr="004B6639">
        <w:t xml:space="preserve"> Trustees are unpaid volunteers, although </w:t>
      </w:r>
      <w:r w:rsidR="00800E23" w:rsidRPr="004B6639">
        <w:t>we do reimburse any reasonable expenses that you incur.</w:t>
      </w:r>
    </w:p>
    <w:p w14:paraId="74F1C034" w14:textId="77777777" w:rsidR="00800E23" w:rsidRPr="004B6639" w:rsidRDefault="00800E23" w:rsidP="002B1A74">
      <w:pPr>
        <w:spacing w:after="0" w:line="240" w:lineRule="auto"/>
        <w:rPr>
          <w:b/>
          <w:bCs/>
          <w:szCs w:val="24"/>
        </w:rPr>
      </w:pPr>
    </w:p>
    <w:p w14:paraId="0CE09E6E" w14:textId="11B46104" w:rsidR="002B1A74" w:rsidRPr="004B6639" w:rsidRDefault="008604F0" w:rsidP="00FE2E87">
      <w:pPr>
        <w:pStyle w:val="Heading1"/>
      </w:pPr>
      <w:bookmarkStart w:id="2" w:name="_Toc67484989"/>
      <w:r w:rsidRPr="004B6639">
        <w:lastRenderedPageBreak/>
        <w:t>The Challenge we all face</w:t>
      </w:r>
      <w:bookmarkEnd w:id="2"/>
    </w:p>
    <w:p w14:paraId="5ADA9200" w14:textId="77777777" w:rsidR="00FE2E87" w:rsidRDefault="00FE2E87" w:rsidP="008604F0">
      <w:pPr>
        <w:rPr>
          <w:szCs w:val="24"/>
        </w:rPr>
      </w:pPr>
    </w:p>
    <w:p w14:paraId="2A62AC60" w14:textId="4FFA92B2" w:rsidR="008604F0" w:rsidRPr="004B6639" w:rsidRDefault="008604F0" w:rsidP="00FE2E87">
      <w:r w:rsidRPr="004B6639">
        <w:t>Diversity is the life-blood of the performing arts.  But the out-dated structure and fragile funding of the industry is highly challenging</w:t>
      </w:r>
      <w:r w:rsidR="001019C0" w:rsidRPr="004B6639">
        <w:t>, especially to parents and carers</w:t>
      </w:r>
      <w:r w:rsidRPr="004B6639">
        <w:t>.</w:t>
      </w:r>
    </w:p>
    <w:p w14:paraId="72805CF1" w14:textId="77777777" w:rsidR="00A17284" w:rsidRPr="004B6639" w:rsidRDefault="00A17284" w:rsidP="000C1477">
      <w:pPr>
        <w:pStyle w:val="Quote"/>
      </w:pPr>
      <w:r w:rsidRPr="004B6639">
        <w:t xml:space="preserve">If we do not support parents and carers in our industry, there will be a kind of homogenisation, and all you will see will be the same kind of “you”, and that is not exciting.  We’ve all got different stories to tell. </w:t>
      </w:r>
    </w:p>
    <w:p w14:paraId="3F5A4EEB" w14:textId="77777777" w:rsidR="007D63FC" w:rsidRDefault="008604F0" w:rsidP="000C1477">
      <w:pPr>
        <w:pStyle w:val="Quote"/>
      </w:pPr>
      <w:r w:rsidRPr="004D508C">
        <w:t xml:space="preserve">Noma Dumezweni, actor and PiPA </w:t>
      </w:r>
      <w:r w:rsidR="001019C0" w:rsidRPr="004D508C">
        <w:t>Ambassador</w:t>
      </w:r>
      <w:r w:rsidRPr="004D508C">
        <w:t xml:space="preserve"> </w:t>
      </w:r>
    </w:p>
    <w:p w14:paraId="715C0DD1" w14:textId="3B121271" w:rsidR="008604F0" w:rsidRPr="004D508C" w:rsidRDefault="008604F0" w:rsidP="000C1477">
      <w:pPr>
        <w:pStyle w:val="Quote"/>
      </w:pPr>
      <w:r w:rsidRPr="004D508C">
        <w:t xml:space="preserve"> </w:t>
      </w:r>
    </w:p>
    <w:p w14:paraId="362E7A38" w14:textId="77777777" w:rsidR="008604F0" w:rsidRPr="004B6639" w:rsidRDefault="008604F0" w:rsidP="000C1477">
      <w:pPr>
        <w:pStyle w:val="Quote"/>
      </w:pPr>
      <w:r w:rsidRPr="004B6639">
        <w:t>We have to modernise the industry, address quality of working life, long-term resilience and sustainability within a highly dynamic and complex environment - in which caring responsibilities can be the canary in the coalmine.  Two major challenges to the industry are diversity and stress - because we do not think enough about the way we do things.</w:t>
      </w:r>
    </w:p>
    <w:p w14:paraId="30138864" w14:textId="6D7039B5" w:rsidR="008604F0" w:rsidRDefault="008604F0" w:rsidP="000C1477">
      <w:pPr>
        <w:pStyle w:val="Quote"/>
      </w:pPr>
      <w:r w:rsidRPr="004D508C">
        <w:t>Tony Peers, HR Director, National Theatre</w:t>
      </w:r>
    </w:p>
    <w:p w14:paraId="0562D1AA" w14:textId="77777777" w:rsidR="007D63FC" w:rsidRPr="007D63FC" w:rsidRDefault="007D63FC" w:rsidP="007D63FC"/>
    <w:p w14:paraId="78643A31" w14:textId="77777777" w:rsidR="008604F0" w:rsidRPr="004B6639" w:rsidRDefault="008604F0" w:rsidP="000C1477">
      <w:r w:rsidRPr="004B6639">
        <w:lastRenderedPageBreak/>
        <w:t xml:space="preserve">Greater diversity on stage, among </w:t>
      </w:r>
      <w:r w:rsidRPr="005B1488">
        <w:t>performers and creatives</w:t>
      </w:r>
      <w:r w:rsidRPr="004B6639">
        <w:t>, means that more stories are told, that audiences see themselves and their lives represented, reflected, interrogated.  Reaching and engaging more diverse audiences means the performing arts can be owned by all of us, and opens the door to future talent from all walks of life in our four nations.</w:t>
      </w:r>
    </w:p>
    <w:p w14:paraId="38197026" w14:textId="77777777" w:rsidR="008604F0" w:rsidRPr="004B6639" w:rsidRDefault="008604F0" w:rsidP="000C1477">
      <w:r w:rsidRPr="005B1488">
        <w:t>Backstage, front of house and administration</w:t>
      </w:r>
      <w:r w:rsidRPr="005B1488">
        <w:rPr>
          <w:b/>
          <w:bCs/>
        </w:rPr>
        <w:t xml:space="preserve"> </w:t>
      </w:r>
      <w:r w:rsidRPr="004B6639">
        <w:t>struggle to attract and retain the key skills which are necessary to enable the show to go on at all.</w:t>
      </w:r>
    </w:p>
    <w:p w14:paraId="42F02F81" w14:textId="45B0C2C4" w:rsidR="008604F0" w:rsidRPr="004B6639" w:rsidRDefault="008604F0" w:rsidP="000C1477">
      <w:r w:rsidRPr="004B6639">
        <w:t xml:space="preserve">PiPA research adds weight to the priority placed by the Arts Council </w:t>
      </w:r>
      <w:r w:rsidR="002D322B" w:rsidRPr="004B6639">
        <w:t xml:space="preserve">England </w:t>
      </w:r>
      <w:r w:rsidRPr="004B6639">
        <w:t xml:space="preserve">on investing in diversity and inclusion.  Trained, experienced and committed professionals leave the industry because it is so hard to maintain a career as a parent or carer.  </w:t>
      </w:r>
      <w:r w:rsidR="00846733">
        <w:t>L</w:t>
      </w:r>
      <w:r w:rsidR="00846733" w:rsidRPr="00846733">
        <w:t xml:space="preserve">ong, anti-social hours, lack of affordable, flexible care, low wages and the last minute nature of the industry make it almost impossible to continue </w:t>
      </w:r>
      <w:r w:rsidRPr="004B6639">
        <w:t>working without significant social capital in the shape of a well-paid partner or local family support.</w:t>
      </w:r>
    </w:p>
    <w:p w14:paraId="132E557A" w14:textId="77777777" w:rsidR="008604F0" w:rsidRPr="004B6639" w:rsidRDefault="008604F0" w:rsidP="002B1A74">
      <w:pPr>
        <w:spacing w:after="0" w:line="240" w:lineRule="auto"/>
        <w:rPr>
          <w:b/>
          <w:bCs/>
          <w:szCs w:val="24"/>
        </w:rPr>
      </w:pPr>
    </w:p>
    <w:p w14:paraId="6C7F8C99" w14:textId="6CE475C4" w:rsidR="008604F0" w:rsidRDefault="008604F0" w:rsidP="000C1477">
      <w:pPr>
        <w:pStyle w:val="Heading1"/>
      </w:pPr>
      <w:bookmarkStart w:id="3" w:name="_Toc67484990"/>
      <w:r w:rsidRPr="004B6639">
        <w:t>What we have achieved so far</w:t>
      </w:r>
      <w:bookmarkEnd w:id="3"/>
    </w:p>
    <w:p w14:paraId="1386E428" w14:textId="77777777" w:rsidR="000C1477" w:rsidRPr="000C1477" w:rsidRDefault="000C1477" w:rsidP="000C1477">
      <w:pPr>
        <w:pStyle w:val="NoSpacing"/>
      </w:pPr>
    </w:p>
    <w:p w14:paraId="62A49EFB" w14:textId="77777777" w:rsidR="007913D3" w:rsidRDefault="008604F0" w:rsidP="007913D3">
      <w:pPr>
        <w:spacing w:after="0" w:line="240" w:lineRule="auto"/>
        <w:rPr>
          <w:szCs w:val="24"/>
        </w:rPr>
      </w:pPr>
      <w:r w:rsidRPr="004B6639">
        <w:rPr>
          <w:szCs w:val="24"/>
        </w:rPr>
        <w:t>We are five years old and we have achieved a lot, but with many more challenges ahead of us.</w:t>
      </w:r>
    </w:p>
    <w:p w14:paraId="588B59FF" w14:textId="77777777" w:rsidR="007913D3" w:rsidRDefault="007913D3" w:rsidP="007913D3">
      <w:pPr>
        <w:spacing w:after="0" w:line="240" w:lineRule="auto"/>
        <w:rPr>
          <w:szCs w:val="24"/>
        </w:rPr>
      </w:pPr>
    </w:p>
    <w:p w14:paraId="13081375" w14:textId="750870C9" w:rsidR="008604F0" w:rsidRDefault="008604F0" w:rsidP="007913D3">
      <w:pPr>
        <w:spacing w:after="0" w:line="240" w:lineRule="auto"/>
        <w:rPr>
          <w:szCs w:val="24"/>
        </w:rPr>
      </w:pPr>
      <w:r w:rsidRPr="004B6639">
        <w:rPr>
          <w:szCs w:val="24"/>
        </w:rPr>
        <w:lastRenderedPageBreak/>
        <w:t>We are committed to finding active solutions and making real change happen.  At the core of how we do this is the PiPA Best Practice Charter.</w:t>
      </w:r>
    </w:p>
    <w:p w14:paraId="5FDBD776" w14:textId="77777777" w:rsidR="007913D3" w:rsidRPr="004B6639" w:rsidRDefault="007913D3" w:rsidP="007913D3">
      <w:pPr>
        <w:spacing w:after="0" w:line="240" w:lineRule="auto"/>
        <w:rPr>
          <w:szCs w:val="24"/>
        </w:rPr>
      </w:pPr>
    </w:p>
    <w:p w14:paraId="37DF375C" w14:textId="77777777" w:rsidR="008604F0" w:rsidRPr="004B6639" w:rsidRDefault="008604F0" w:rsidP="008604F0">
      <w:pPr>
        <w:rPr>
          <w:szCs w:val="24"/>
        </w:rPr>
      </w:pPr>
      <w:r w:rsidRPr="004B6639">
        <w:rPr>
          <w:szCs w:val="24"/>
        </w:rPr>
        <w:t>This set of guiding principles for all professional performing arts organisations enables the development of supportive working practices which are inclusive and accessible for those with caring responsibilities.  The aim is to empower organisations to identify unique working practices and opportunities that are appropriate and sustainable within the specific remit of each organisation.</w:t>
      </w:r>
    </w:p>
    <w:p w14:paraId="104AB2B1" w14:textId="3C36FBD2" w:rsidR="008604F0" w:rsidRPr="004B6639" w:rsidRDefault="008604F0" w:rsidP="008604F0">
      <w:pPr>
        <w:spacing w:after="0" w:line="240" w:lineRule="auto"/>
        <w:rPr>
          <w:szCs w:val="24"/>
        </w:rPr>
      </w:pPr>
      <w:r w:rsidRPr="004B6639">
        <w:rPr>
          <w:szCs w:val="24"/>
        </w:rPr>
        <w:t>We have created a powerful network of theatres, opera, dance and music organisations - our PiPA Charter Partners - working, creating and learning together; supported by a wide range of industry bodies - our PiPA Strategic Partners - who amplify our findings and increase our impact.</w:t>
      </w:r>
    </w:p>
    <w:p w14:paraId="0822D8A0" w14:textId="77777777" w:rsidR="008604F0" w:rsidRPr="004B6639" w:rsidRDefault="008604F0" w:rsidP="008604F0">
      <w:pPr>
        <w:spacing w:after="0" w:line="240" w:lineRule="auto"/>
        <w:rPr>
          <w:szCs w:val="24"/>
        </w:rPr>
      </w:pPr>
    </w:p>
    <w:p w14:paraId="73F10760" w14:textId="77777777" w:rsidR="00846733" w:rsidRDefault="008604F0" w:rsidP="008604F0">
      <w:pPr>
        <w:spacing w:after="0" w:line="240" w:lineRule="auto"/>
        <w:rPr>
          <w:szCs w:val="24"/>
        </w:rPr>
      </w:pPr>
      <w:r w:rsidRPr="004B6639">
        <w:rPr>
          <w:szCs w:val="24"/>
        </w:rPr>
        <w:t xml:space="preserve">PiPA Charter Partners include the National Theatre, </w:t>
      </w:r>
      <w:r w:rsidR="00F139D3">
        <w:rPr>
          <w:szCs w:val="24"/>
        </w:rPr>
        <w:t>Royal Liverpool Philharmo</w:t>
      </w:r>
      <w:r w:rsidR="00083BC0">
        <w:rPr>
          <w:szCs w:val="24"/>
        </w:rPr>
        <w:t>n</w:t>
      </w:r>
      <w:r w:rsidR="00F139D3">
        <w:rPr>
          <w:szCs w:val="24"/>
        </w:rPr>
        <w:t>ic</w:t>
      </w:r>
      <w:r w:rsidRPr="004B6639">
        <w:rPr>
          <w:szCs w:val="24"/>
        </w:rPr>
        <w:t xml:space="preserve">, the RSC, Nottingham Playhouse, Opera North, </w:t>
      </w:r>
      <w:r w:rsidR="00083BC0">
        <w:rPr>
          <w:szCs w:val="24"/>
        </w:rPr>
        <w:t xml:space="preserve">Sadler’s Wells, </w:t>
      </w:r>
      <w:r w:rsidRPr="004B6639">
        <w:rPr>
          <w:szCs w:val="24"/>
        </w:rPr>
        <w:t xml:space="preserve">the Edinburgh Festival Fringe Society. </w:t>
      </w:r>
    </w:p>
    <w:p w14:paraId="42455758" w14:textId="7934A6D4" w:rsidR="00846733" w:rsidRDefault="008604F0" w:rsidP="008604F0">
      <w:pPr>
        <w:spacing w:after="0" w:line="240" w:lineRule="auto"/>
        <w:rPr>
          <w:szCs w:val="24"/>
        </w:rPr>
      </w:pPr>
      <w:r w:rsidRPr="004B6639">
        <w:rPr>
          <w:szCs w:val="24"/>
        </w:rPr>
        <w:t xml:space="preserve"> </w:t>
      </w:r>
    </w:p>
    <w:p w14:paraId="0E5C914F" w14:textId="1D11786B" w:rsidR="008604F0" w:rsidRPr="004B6639" w:rsidRDefault="008604F0" w:rsidP="008604F0">
      <w:pPr>
        <w:spacing w:after="0" w:line="240" w:lineRule="auto"/>
        <w:rPr>
          <w:szCs w:val="24"/>
        </w:rPr>
      </w:pPr>
      <w:r w:rsidRPr="004B6639">
        <w:rPr>
          <w:szCs w:val="24"/>
        </w:rPr>
        <w:t xml:space="preserve">PiPA Strategic Partners include Equity, </w:t>
      </w:r>
      <w:r w:rsidR="00F45BF6">
        <w:rPr>
          <w:szCs w:val="24"/>
        </w:rPr>
        <w:t>One Dance UK</w:t>
      </w:r>
      <w:r w:rsidRPr="004B6639">
        <w:rPr>
          <w:szCs w:val="24"/>
        </w:rPr>
        <w:t xml:space="preserve">, </w:t>
      </w:r>
      <w:r w:rsidR="00F139D3">
        <w:rPr>
          <w:szCs w:val="24"/>
        </w:rPr>
        <w:t xml:space="preserve">Help Musicians, </w:t>
      </w:r>
      <w:r w:rsidRPr="004B6639">
        <w:rPr>
          <w:szCs w:val="24"/>
        </w:rPr>
        <w:t xml:space="preserve">Federation of Scottish Theatres, </w:t>
      </w:r>
      <w:r w:rsidR="00F139D3">
        <w:rPr>
          <w:szCs w:val="24"/>
        </w:rPr>
        <w:t xml:space="preserve">Actors’ Children’s Trust, </w:t>
      </w:r>
      <w:r w:rsidRPr="004B6639">
        <w:rPr>
          <w:szCs w:val="24"/>
        </w:rPr>
        <w:t>Sonia Friedman Productions</w:t>
      </w:r>
      <w:r w:rsidR="00F139D3">
        <w:rPr>
          <w:szCs w:val="24"/>
        </w:rPr>
        <w:t>, Musicians Union</w:t>
      </w:r>
    </w:p>
    <w:p w14:paraId="3476A66F" w14:textId="46DBB0FD" w:rsidR="008604F0" w:rsidRPr="004B6639" w:rsidRDefault="008604F0" w:rsidP="008604F0">
      <w:pPr>
        <w:spacing w:after="0" w:line="240" w:lineRule="auto"/>
        <w:rPr>
          <w:szCs w:val="24"/>
        </w:rPr>
      </w:pPr>
    </w:p>
    <w:p w14:paraId="7521AA61" w14:textId="261D8FE3" w:rsidR="008604F0" w:rsidRPr="004B6639" w:rsidRDefault="008604F0" w:rsidP="008604F0">
      <w:pPr>
        <w:spacing w:after="0" w:line="240" w:lineRule="auto"/>
        <w:rPr>
          <w:szCs w:val="24"/>
        </w:rPr>
      </w:pPr>
      <w:r w:rsidRPr="004B6639">
        <w:rPr>
          <w:szCs w:val="24"/>
        </w:rPr>
        <w:lastRenderedPageBreak/>
        <w:t>Our work is backed up by powerful research</w:t>
      </w:r>
      <w:r w:rsidR="00725824" w:rsidRPr="004B6639">
        <w:rPr>
          <w:szCs w:val="24"/>
        </w:rPr>
        <w:t>.</w:t>
      </w:r>
    </w:p>
    <w:p w14:paraId="5725C34B" w14:textId="77777777" w:rsidR="00725824" w:rsidRPr="004B6639" w:rsidRDefault="00725824" w:rsidP="008604F0">
      <w:pPr>
        <w:spacing w:after="0" w:line="240" w:lineRule="auto"/>
        <w:rPr>
          <w:szCs w:val="24"/>
        </w:rPr>
      </w:pPr>
    </w:p>
    <w:p w14:paraId="7D0B3666" w14:textId="77777777" w:rsidR="003016A9" w:rsidRDefault="008604F0" w:rsidP="003016A9">
      <w:pPr>
        <w:pStyle w:val="Heading2"/>
      </w:pPr>
      <w:bookmarkStart w:id="4" w:name="_Toc67484991"/>
      <w:r w:rsidRPr="007913D3">
        <w:t>Covid impact report 2021</w:t>
      </w:r>
      <w:bookmarkEnd w:id="4"/>
      <w:r w:rsidRPr="007913D3">
        <w:t xml:space="preserve"> </w:t>
      </w:r>
    </w:p>
    <w:p w14:paraId="3C7F5D3A" w14:textId="03916CE5" w:rsidR="00FB56F1" w:rsidRPr="00846733" w:rsidRDefault="00C52567" w:rsidP="00FB56F1">
      <w:pPr>
        <w:jc w:val="both"/>
        <w:rPr>
          <w:rFonts w:eastAsia="Calibri" w:cstheme="minorHAnsi"/>
          <w:color w:val="000000" w:themeColor="text1"/>
          <w:szCs w:val="24"/>
        </w:rPr>
      </w:pPr>
      <w:r w:rsidRPr="00846733">
        <w:rPr>
          <w:rFonts w:cstheme="minorHAnsi"/>
          <w:szCs w:val="24"/>
        </w:rPr>
        <w:t xml:space="preserve">The </w:t>
      </w:r>
      <w:r w:rsidR="00780D90" w:rsidRPr="00846733">
        <w:rPr>
          <w:rFonts w:cstheme="minorHAnsi"/>
          <w:szCs w:val="24"/>
        </w:rPr>
        <w:t>research</w:t>
      </w:r>
      <w:r w:rsidR="00FB56F1" w:rsidRPr="00846733">
        <w:rPr>
          <w:rFonts w:eastAsia="Calibri" w:cstheme="minorHAnsi"/>
          <w:color w:val="000000" w:themeColor="text1"/>
          <w:szCs w:val="24"/>
        </w:rPr>
        <w:t xml:space="preserve"> </w:t>
      </w:r>
      <w:r w:rsidR="00780D90" w:rsidRPr="00846733">
        <w:rPr>
          <w:rFonts w:eastAsia="Calibri" w:cstheme="minorHAnsi"/>
          <w:color w:val="000000" w:themeColor="text1"/>
          <w:szCs w:val="24"/>
        </w:rPr>
        <w:t xml:space="preserve">investigated </w:t>
      </w:r>
      <w:r w:rsidR="00FB56F1" w:rsidRPr="00846733">
        <w:rPr>
          <w:rFonts w:eastAsia="Calibri" w:cstheme="minorHAnsi"/>
          <w:color w:val="000000" w:themeColor="text1"/>
          <w:szCs w:val="24"/>
        </w:rPr>
        <w:t>the impact of COVID on parent</w:t>
      </w:r>
      <w:r w:rsidR="00E94354" w:rsidRPr="00846733">
        <w:rPr>
          <w:rFonts w:eastAsia="Calibri" w:cstheme="minorHAnsi"/>
          <w:color w:val="000000" w:themeColor="text1"/>
          <w:szCs w:val="24"/>
        </w:rPr>
        <w:t>s</w:t>
      </w:r>
      <w:r w:rsidR="00FB56F1" w:rsidRPr="00846733">
        <w:rPr>
          <w:rFonts w:eastAsia="Calibri" w:cstheme="minorHAnsi"/>
          <w:color w:val="000000" w:themeColor="text1"/>
          <w:szCs w:val="24"/>
        </w:rPr>
        <w:t xml:space="preserve"> and carer</w:t>
      </w:r>
      <w:r w:rsidR="00E94354" w:rsidRPr="00846733">
        <w:rPr>
          <w:rFonts w:eastAsia="Calibri" w:cstheme="minorHAnsi"/>
          <w:color w:val="000000" w:themeColor="text1"/>
          <w:szCs w:val="24"/>
        </w:rPr>
        <w:t>s</w:t>
      </w:r>
      <w:r w:rsidR="00FB56F1" w:rsidRPr="00846733">
        <w:rPr>
          <w:rFonts w:eastAsia="Calibri" w:cstheme="minorHAnsi"/>
          <w:color w:val="000000" w:themeColor="text1"/>
          <w:szCs w:val="24"/>
        </w:rPr>
        <w:t xml:space="preserve"> </w:t>
      </w:r>
      <w:r w:rsidR="00780D90" w:rsidRPr="00846733">
        <w:rPr>
          <w:rFonts w:eastAsia="Calibri" w:cstheme="minorHAnsi"/>
          <w:color w:val="000000" w:themeColor="text1"/>
          <w:szCs w:val="24"/>
        </w:rPr>
        <w:t>work</w:t>
      </w:r>
      <w:r w:rsidR="00E94354" w:rsidRPr="00846733">
        <w:rPr>
          <w:rFonts w:eastAsia="Calibri" w:cstheme="minorHAnsi"/>
          <w:color w:val="000000" w:themeColor="text1"/>
          <w:szCs w:val="24"/>
        </w:rPr>
        <w:t>ing</w:t>
      </w:r>
      <w:r w:rsidR="00780D90" w:rsidRPr="00846733">
        <w:rPr>
          <w:rFonts w:eastAsia="Calibri" w:cstheme="minorHAnsi"/>
          <w:color w:val="000000" w:themeColor="text1"/>
          <w:szCs w:val="24"/>
        </w:rPr>
        <w:t xml:space="preserve"> in Music, Dance, Theatre and Opera </w:t>
      </w:r>
      <w:r w:rsidR="00FB56F1" w:rsidRPr="00846733">
        <w:rPr>
          <w:rFonts w:eastAsia="Calibri" w:cstheme="minorHAnsi"/>
          <w:color w:val="000000" w:themeColor="text1"/>
          <w:szCs w:val="24"/>
        </w:rPr>
        <w:t xml:space="preserve">and specifically those already facing additional barriers to work. </w:t>
      </w:r>
      <w:r w:rsidR="00F92579" w:rsidRPr="00846733">
        <w:rPr>
          <w:rFonts w:eastAsia="Calibri" w:cstheme="minorHAnsi"/>
          <w:color w:val="000000" w:themeColor="text1"/>
          <w:szCs w:val="24"/>
        </w:rPr>
        <w:t>Two thirds of respondents were considering abandoning their career</w:t>
      </w:r>
      <w:r w:rsidR="00C81F8D" w:rsidRPr="00846733">
        <w:rPr>
          <w:rFonts w:eastAsia="Calibri" w:cstheme="minorHAnsi"/>
          <w:color w:val="000000" w:themeColor="text1"/>
          <w:szCs w:val="24"/>
        </w:rPr>
        <w:t>.</w:t>
      </w:r>
      <w:r w:rsidR="00F92579" w:rsidRPr="00846733">
        <w:rPr>
          <w:rFonts w:eastAsia="Calibri" w:cstheme="minorHAnsi"/>
          <w:color w:val="000000" w:themeColor="text1"/>
          <w:szCs w:val="24"/>
        </w:rPr>
        <w:t xml:space="preserve"> </w:t>
      </w:r>
      <w:r w:rsidR="00FB56F1" w:rsidRPr="00846733">
        <w:rPr>
          <w:rFonts w:eastAsia="Calibri" w:cstheme="minorHAnsi"/>
          <w:color w:val="000000" w:themeColor="text1"/>
          <w:szCs w:val="24"/>
        </w:rPr>
        <w:t xml:space="preserve">Women, D/deaf and disabled people and solo </w:t>
      </w:r>
      <w:r w:rsidR="00F92579" w:rsidRPr="00846733">
        <w:rPr>
          <w:rFonts w:eastAsia="Calibri" w:cstheme="minorHAnsi"/>
          <w:color w:val="000000" w:themeColor="text1"/>
          <w:szCs w:val="24"/>
        </w:rPr>
        <w:t xml:space="preserve">parents and </w:t>
      </w:r>
      <w:r w:rsidR="00FB56F1" w:rsidRPr="00846733">
        <w:rPr>
          <w:rFonts w:eastAsia="Calibri" w:cstheme="minorHAnsi"/>
          <w:color w:val="000000" w:themeColor="text1"/>
          <w:szCs w:val="24"/>
        </w:rPr>
        <w:t xml:space="preserve">carers </w:t>
      </w:r>
      <w:r w:rsidR="002A13EA" w:rsidRPr="00846733">
        <w:rPr>
          <w:rFonts w:eastAsia="Calibri" w:cstheme="minorHAnsi"/>
          <w:color w:val="000000" w:themeColor="text1"/>
          <w:szCs w:val="24"/>
        </w:rPr>
        <w:t>have been hit</w:t>
      </w:r>
      <w:r w:rsidR="00FB56F1" w:rsidRPr="00846733">
        <w:rPr>
          <w:rFonts w:eastAsia="Calibri" w:cstheme="minorHAnsi"/>
          <w:color w:val="000000" w:themeColor="text1"/>
          <w:szCs w:val="24"/>
        </w:rPr>
        <w:t xml:space="preserve"> the hardest</w:t>
      </w:r>
      <w:r w:rsidR="00747ED1" w:rsidRPr="00846733">
        <w:rPr>
          <w:rFonts w:eastAsia="Calibri" w:cstheme="minorHAnsi"/>
          <w:color w:val="000000" w:themeColor="text1"/>
          <w:szCs w:val="24"/>
        </w:rPr>
        <w:t>,</w:t>
      </w:r>
      <w:r w:rsidR="00C81F8D" w:rsidRPr="00846733">
        <w:rPr>
          <w:rFonts w:eastAsia="Calibri" w:cstheme="minorHAnsi"/>
          <w:color w:val="000000" w:themeColor="text1"/>
          <w:szCs w:val="24"/>
        </w:rPr>
        <w:t xml:space="preserve"> </w:t>
      </w:r>
      <w:r w:rsidR="00747ED1" w:rsidRPr="00846733">
        <w:rPr>
          <w:rFonts w:eastAsia="Calibri" w:cstheme="minorHAnsi"/>
          <w:color w:val="000000" w:themeColor="text1"/>
          <w:szCs w:val="24"/>
        </w:rPr>
        <w:t xml:space="preserve">reporting </w:t>
      </w:r>
      <w:r w:rsidR="00E94354" w:rsidRPr="00846733">
        <w:rPr>
          <w:rFonts w:eastAsia="Calibri" w:cstheme="minorHAnsi"/>
          <w:color w:val="000000" w:themeColor="text1"/>
          <w:szCs w:val="24"/>
        </w:rPr>
        <w:t>a</w:t>
      </w:r>
      <w:r w:rsidR="00747ED1" w:rsidRPr="00846733">
        <w:rPr>
          <w:rFonts w:eastAsia="Calibri" w:cstheme="minorHAnsi"/>
          <w:color w:val="000000" w:themeColor="text1"/>
          <w:szCs w:val="24"/>
        </w:rPr>
        <w:t xml:space="preserve"> lack of Government support with many experiencing a </w:t>
      </w:r>
      <w:r w:rsidR="00E94354" w:rsidRPr="00846733">
        <w:rPr>
          <w:rFonts w:eastAsia="Calibri" w:cstheme="minorHAnsi"/>
          <w:color w:val="000000" w:themeColor="text1"/>
          <w:szCs w:val="24"/>
        </w:rPr>
        <w:t>mental health crisis.</w:t>
      </w:r>
    </w:p>
    <w:p w14:paraId="56B878D7" w14:textId="77777777" w:rsidR="003016A9" w:rsidRDefault="008604F0" w:rsidP="003016A9">
      <w:pPr>
        <w:pStyle w:val="Heading2"/>
      </w:pPr>
      <w:bookmarkStart w:id="5" w:name="_Toc67484992"/>
      <w:r w:rsidRPr="007913D3">
        <w:t>Backstage workplace survey 2020</w:t>
      </w:r>
      <w:bookmarkEnd w:id="5"/>
      <w:r w:rsidRPr="007913D3">
        <w:t xml:space="preserve"> </w:t>
      </w:r>
    </w:p>
    <w:p w14:paraId="726084EA" w14:textId="29A5BFB6" w:rsidR="008604F0" w:rsidRPr="004B6639" w:rsidRDefault="008604F0" w:rsidP="003016A9">
      <w:r w:rsidRPr="004B6639">
        <w:t>Research supported by the Department of Organisational Psychology at Birkbeck University revealed significant challenges for backstage workers – particularly for women and those with caring responsibilities - and risks for employers, arising from the high demands of job roles, unique working conditions and a lack of structured support .</w:t>
      </w:r>
    </w:p>
    <w:p w14:paraId="5CC7E729" w14:textId="77777777" w:rsidR="003016A9" w:rsidRDefault="008604F0" w:rsidP="003016A9">
      <w:pPr>
        <w:pStyle w:val="Heading2"/>
      </w:pPr>
      <w:bookmarkStart w:id="6" w:name="_Toc67484993"/>
      <w:r w:rsidRPr="007913D3">
        <w:t>Balancing Act 2019</w:t>
      </w:r>
      <w:bookmarkEnd w:id="6"/>
      <w:r w:rsidRPr="007913D3">
        <w:t xml:space="preserve"> </w:t>
      </w:r>
    </w:p>
    <w:p w14:paraId="7BD7E8BC" w14:textId="7C0B68FF" w:rsidR="008604F0" w:rsidRPr="004B6639" w:rsidRDefault="008604F0" w:rsidP="003016A9">
      <w:r w:rsidRPr="007913D3">
        <w:t xml:space="preserve">Also </w:t>
      </w:r>
      <w:r w:rsidRPr="004B6639">
        <w:t>with Birkbeck, we investigated the link between caring responsibilities and career progression in the performing arts, to inform necessary steps for a collective approach to increasing business resilience by supporting the carer and parent workforce in the industry.</w:t>
      </w:r>
    </w:p>
    <w:p w14:paraId="607597C4" w14:textId="77777777" w:rsidR="003016A9" w:rsidRDefault="008604F0" w:rsidP="003016A9">
      <w:pPr>
        <w:pStyle w:val="Heading2"/>
      </w:pPr>
      <w:bookmarkStart w:id="7" w:name="_Toc67484994"/>
      <w:r w:rsidRPr="007913D3">
        <w:lastRenderedPageBreak/>
        <w:t>Best Practice 2017</w:t>
      </w:r>
      <w:bookmarkEnd w:id="7"/>
    </w:p>
    <w:p w14:paraId="25086B82" w14:textId="71C6FC42" w:rsidR="008604F0" w:rsidRDefault="008604F0" w:rsidP="008604F0">
      <w:pPr>
        <w:rPr>
          <w:szCs w:val="24"/>
        </w:rPr>
      </w:pPr>
      <w:r w:rsidRPr="004B6639">
        <w:rPr>
          <w:szCs w:val="24"/>
        </w:rPr>
        <w:t xml:space="preserve">PIPA’s first Best Practice Research Project was undertaken in partnership with The Royal Central School of Speech and Drama. We investigated barriers facing parents and carers working in the theatre industry, identified their needs and reviewed existing supportive practices that could be shared, developed and trialled between participating theatre organisations across the UK.  </w:t>
      </w:r>
    </w:p>
    <w:p w14:paraId="79C86B88" w14:textId="77777777" w:rsidR="003016A9" w:rsidRPr="003016A9" w:rsidRDefault="003016A9" w:rsidP="003016A9">
      <w:pPr>
        <w:pStyle w:val="NoSpacing"/>
      </w:pPr>
    </w:p>
    <w:p w14:paraId="75AD6C54" w14:textId="73BDDAC3" w:rsidR="00645E30" w:rsidRPr="00144175" w:rsidRDefault="002B1A74" w:rsidP="003016A9">
      <w:pPr>
        <w:pStyle w:val="Heading1"/>
      </w:pPr>
      <w:bookmarkStart w:id="8" w:name="_Toc67484995"/>
      <w:r w:rsidRPr="004B6639">
        <w:t>Our plans for the future</w:t>
      </w:r>
      <w:bookmarkEnd w:id="8"/>
    </w:p>
    <w:p w14:paraId="1E4EB08F" w14:textId="77777777" w:rsidR="00F21BC6" w:rsidRDefault="00F21BC6" w:rsidP="00F21BC6">
      <w:pPr>
        <w:pStyle w:val="ListParagraph"/>
      </w:pPr>
    </w:p>
    <w:p w14:paraId="2A479D79" w14:textId="60D674E0" w:rsidR="00645E30" w:rsidRPr="00846733" w:rsidRDefault="00264A3B" w:rsidP="00F21BC6">
      <w:pPr>
        <w:pStyle w:val="ListParagraph"/>
        <w:rPr>
          <w:i/>
          <w:iCs/>
        </w:rPr>
      </w:pPr>
      <w:r w:rsidRPr="00846733">
        <w:t xml:space="preserve">1) </w:t>
      </w:r>
      <w:r w:rsidR="00C73FC3" w:rsidRPr="00846733">
        <w:t xml:space="preserve">Over the </w:t>
      </w:r>
      <w:r w:rsidR="00D722C7" w:rsidRPr="00846733">
        <w:t>past five years we have been developing the PiPA Charter and Charter Programme, a framework deliver</w:t>
      </w:r>
      <w:r w:rsidR="004B40FB" w:rsidRPr="00846733">
        <w:t>ing</w:t>
      </w:r>
      <w:r w:rsidR="00D722C7" w:rsidRPr="00846733">
        <w:t xml:space="preserve"> proven results </w:t>
      </w:r>
      <w:r w:rsidR="004B40FB" w:rsidRPr="00846733">
        <w:t>for</w:t>
      </w:r>
      <w:r w:rsidR="00D722C7" w:rsidRPr="00846733">
        <w:t xml:space="preserve"> organisations work</w:t>
      </w:r>
      <w:r w:rsidR="00D0291B" w:rsidRPr="00846733">
        <w:t>ing</w:t>
      </w:r>
      <w:r w:rsidR="00D722C7" w:rsidRPr="00846733">
        <w:t xml:space="preserve"> towards the</w:t>
      </w:r>
      <w:r w:rsidR="0043523B" w:rsidRPr="00846733">
        <w:t xml:space="preserve"> Charter</w:t>
      </w:r>
      <w:r w:rsidR="00D0291B" w:rsidRPr="00846733">
        <w:t>.</w:t>
      </w:r>
      <w:r w:rsidR="0043523B" w:rsidRPr="00846733">
        <w:t xml:space="preserve"> There are many similarities</w:t>
      </w:r>
      <w:r w:rsidR="00025EFF" w:rsidRPr="00846733">
        <w:t>,</w:t>
      </w:r>
      <w:r w:rsidR="0043523B" w:rsidRPr="00846733">
        <w:t xml:space="preserve"> as well as opportunities</w:t>
      </w:r>
      <w:r w:rsidR="00025EFF" w:rsidRPr="00846733">
        <w:t xml:space="preserve"> for cross-sector development. The foundations for this work are </w:t>
      </w:r>
      <w:r w:rsidR="00DD3507" w:rsidRPr="00846733">
        <w:t>in place for</w:t>
      </w:r>
      <w:r w:rsidR="008C0D47" w:rsidRPr="00846733">
        <w:t xml:space="preserve"> Music, Dance and Opera</w:t>
      </w:r>
      <w:r w:rsidR="00DD3507" w:rsidRPr="00846733">
        <w:t>, the development of which will be</w:t>
      </w:r>
      <w:r w:rsidR="008C0D47" w:rsidRPr="00846733">
        <w:t xml:space="preserve"> </w:t>
      </w:r>
      <w:r w:rsidR="00DD3507" w:rsidRPr="00846733">
        <w:t>a</w:t>
      </w:r>
      <w:r w:rsidR="008C0D47" w:rsidRPr="00846733">
        <w:t xml:space="preserve"> key focus </w:t>
      </w:r>
      <w:r w:rsidR="00DD3507" w:rsidRPr="00846733">
        <w:t xml:space="preserve">over the </w:t>
      </w:r>
      <w:r w:rsidR="008C0D47" w:rsidRPr="00846733">
        <w:t xml:space="preserve">next few years </w:t>
      </w:r>
      <w:r w:rsidR="00DD3507" w:rsidRPr="00846733">
        <w:t>as we aim</w:t>
      </w:r>
      <w:r w:rsidR="008C0D47" w:rsidRPr="00846733">
        <w:t xml:space="preserve"> to </w:t>
      </w:r>
      <w:r w:rsidR="00996552" w:rsidRPr="00846733">
        <w:t xml:space="preserve">deliver and embed sector specific programmes. </w:t>
      </w:r>
    </w:p>
    <w:p w14:paraId="24B28332" w14:textId="77777777" w:rsidR="00DF0F21" w:rsidRPr="00846733" w:rsidRDefault="00DF0F21" w:rsidP="00F21BC6">
      <w:pPr>
        <w:pStyle w:val="ListParagraph"/>
        <w:rPr>
          <w:rFonts w:eastAsia="Times New Roman" w:cstheme="minorHAnsi"/>
          <w:szCs w:val="24"/>
        </w:rPr>
      </w:pPr>
    </w:p>
    <w:p w14:paraId="7F6AD8C7" w14:textId="224356CD" w:rsidR="00645E30" w:rsidRPr="00846733" w:rsidRDefault="00264A3B" w:rsidP="00F21BC6">
      <w:pPr>
        <w:pStyle w:val="ListParagraph"/>
        <w:rPr>
          <w:rFonts w:cstheme="minorHAnsi"/>
          <w:i/>
          <w:iCs/>
          <w:szCs w:val="24"/>
        </w:rPr>
      </w:pPr>
      <w:r w:rsidRPr="00846733">
        <w:rPr>
          <w:rFonts w:eastAsia="Times New Roman" w:cstheme="minorHAnsi"/>
          <w:szCs w:val="24"/>
        </w:rPr>
        <w:t xml:space="preserve">2) </w:t>
      </w:r>
      <w:r w:rsidR="00572880" w:rsidRPr="00846733">
        <w:rPr>
          <w:rFonts w:eastAsia="Times New Roman" w:cstheme="minorHAnsi"/>
          <w:szCs w:val="24"/>
        </w:rPr>
        <w:t xml:space="preserve">PiPA is committed to </w:t>
      </w:r>
      <w:r w:rsidRPr="00846733">
        <w:rPr>
          <w:rFonts w:eastAsia="Times New Roman" w:cstheme="minorHAnsi"/>
          <w:szCs w:val="24"/>
        </w:rPr>
        <w:t>supporting</w:t>
      </w:r>
      <w:r w:rsidR="00572880" w:rsidRPr="00846733">
        <w:rPr>
          <w:rFonts w:eastAsia="Times New Roman" w:cstheme="minorHAnsi"/>
          <w:szCs w:val="24"/>
        </w:rPr>
        <w:t xml:space="preserve"> </w:t>
      </w:r>
      <w:r w:rsidR="00C12BD6" w:rsidRPr="00846733">
        <w:rPr>
          <w:rFonts w:eastAsia="Times New Roman" w:cstheme="minorHAnsi"/>
          <w:szCs w:val="24"/>
        </w:rPr>
        <w:t xml:space="preserve">organisations who work with and represent underrepresented </w:t>
      </w:r>
      <w:r w:rsidR="00F435E9" w:rsidRPr="00846733">
        <w:rPr>
          <w:rFonts w:eastAsia="Times New Roman" w:cstheme="minorHAnsi"/>
          <w:szCs w:val="24"/>
        </w:rPr>
        <w:t xml:space="preserve">groups </w:t>
      </w:r>
      <w:r w:rsidR="00C12BD6" w:rsidRPr="00846733">
        <w:rPr>
          <w:rFonts w:eastAsia="Times New Roman" w:cstheme="minorHAnsi"/>
          <w:szCs w:val="24"/>
        </w:rPr>
        <w:t>in the performing arts</w:t>
      </w:r>
      <w:r w:rsidR="00F435E9" w:rsidRPr="00846733">
        <w:rPr>
          <w:rFonts w:eastAsia="Times New Roman" w:cstheme="minorHAnsi"/>
          <w:szCs w:val="24"/>
        </w:rPr>
        <w:t>,</w:t>
      </w:r>
      <w:r w:rsidR="00C12BD6" w:rsidRPr="00846733">
        <w:rPr>
          <w:rFonts w:eastAsia="Times New Roman" w:cstheme="minorHAnsi"/>
          <w:szCs w:val="24"/>
        </w:rPr>
        <w:t xml:space="preserve"> ensuring that we </w:t>
      </w:r>
      <w:r w:rsidR="00CB7851" w:rsidRPr="00846733">
        <w:rPr>
          <w:rFonts w:eastAsia="Times New Roman" w:cstheme="minorHAnsi"/>
          <w:szCs w:val="24"/>
        </w:rPr>
        <w:t>affect change for</w:t>
      </w:r>
      <w:r w:rsidR="00C12BD6" w:rsidRPr="00846733">
        <w:rPr>
          <w:rFonts w:eastAsia="Times New Roman" w:cstheme="minorHAnsi"/>
          <w:szCs w:val="24"/>
        </w:rPr>
        <w:t xml:space="preserve"> the widest possible </w:t>
      </w:r>
      <w:r w:rsidR="00F435E9" w:rsidRPr="00846733">
        <w:rPr>
          <w:rFonts w:eastAsia="Times New Roman" w:cstheme="minorHAnsi"/>
          <w:szCs w:val="24"/>
        </w:rPr>
        <w:t>talent pool</w:t>
      </w:r>
      <w:r w:rsidR="00C12BD6" w:rsidRPr="00846733">
        <w:rPr>
          <w:rFonts w:eastAsia="Times New Roman" w:cstheme="minorHAnsi"/>
          <w:szCs w:val="24"/>
        </w:rPr>
        <w:t xml:space="preserve"> of parents and carers.</w:t>
      </w:r>
      <w:r w:rsidR="008B419A" w:rsidRPr="00846733">
        <w:rPr>
          <w:rFonts w:cstheme="minorHAnsi"/>
          <w:szCs w:val="24"/>
        </w:rPr>
        <w:t xml:space="preserve"> </w:t>
      </w:r>
      <w:r w:rsidR="00AB4068" w:rsidRPr="00846733">
        <w:rPr>
          <w:rFonts w:cstheme="minorHAnsi"/>
          <w:szCs w:val="24"/>
        </w:rPr>
        <w:t xml:space="preserve">A focus for the next couple of </w:t>
      </w:r>
      <w:r w:rsidR="00AB4068" w:rsidRPr="00846733">
        <w:rPr>
          <w:rFonts w:cstheme="minorHAnsi"/>
          <w:szCs w:val="24"/>
        </w:rPr>
        <w:lastRenderedPageBreak/>
        <w:t>years is to work with a</w:t>
      </w:r>
      <w:r w:rsidR="004F131B" w:rsidRPr="00846733">
        <w:rPr>
          <w:rFonts w:cstheme="minorHAnsi"/>
          <w:szCs w:val="24"/>
        </w:rPr>
        <w:t xml:space="preserve"> much wider range of organisations, both in terms of </w:t>
      </w:r>
      <w:r w:rsidR="000250C9" w:rsidRPr="00846733">
        <w:rPr>
          <w:rFonts w:cstheme="minorHAnsi"/>
          <w:szCs w:val="24"/>
        </w:rPr>
        <w:t xml:space="preserve">size and </w:t>
      </w:r>
      <w:r w:rsidR="004F131B" w:rsidRPr="00846733">
        <w:rPr>
          <w:rFonts w:cstheme="minorHAnsi"/>
          <w:szCs w:val="24"/>
        </w:rPr>
        <w:t>scale</w:t>
      </w:r>
      <w:r w:rsidR="000250C9" w:rsidRPr="00846733">
        <w:rPr>
          <w:rFonts w:cstheme="minorHAnsi"/>
          <w:szCs w:val="24"/>
        </w:rPr>
        <w:t xml:space="preserve"> and rooted in different communities</w:t>
      </w:r>
      <w:r w:rsidR="005A5BEB" w:rsidRPr="00846733">
        <w:rPr>
          <w:rFonts w:cstheme="minorHAnsi"/>
          <w:szCs w:val="24"/>
        </w:rPr>
        <w:t>.</w:t>
      </w:r>
      <w:r w:rsidR="0080393D" w:rsidRPr="00846733">
        <w:rPr>
          <w:rFonts w:cstheme="minorHAnsi"/>
          <w:i/>
          <w:iCs/>
          <w:szCs w:val="24"/>
        </w:rPr>
        <w:t xml:space="preserve">  </w:t>
      </w:r>
    </w:p>
    <w:p w14:paraId="4AAF1595" w14:textId="77777777" w:rsidR="00DF0F21" w:rsidRPr="00846733" w:rsidRDefault="00DF0F21" w:rsidP="00F21BC6">
      <w:pPr>
        <w:pStyle w:val="ListParagraph"/>
        <w:rPr>
          <w:rFonts w:cstheme="minorHAnsi"/>
          <w:i/>
          <w:iCs/>
          <w:szCs w:val="24"/>
        </w:rPr>
      </w:pPr>
    </w:p>
    <w:p w14:paraId="5F000F65" w14:textId="38DC888C" w:rsidR="00645E30" w:rsidRPr="00846733" w:rsidRDefault="00264A3B" w:rsidP="00F21BC6">
      <w:pPr>
        <w:pStyle w:val="ListParagraph"/>
        <w:rPr>
          <w:rFonts w:cstheme="minorHAnsi"/>
          <w:i/>
          <w:iCs/>
          <w:szCs w:val="24"/>
        </w:rPr>
      </w:pPr>
      <w:r w:rsidRPr="00846733">
        <w:rPr>
          <w:rFonts w:cstheme="minorHAnsi"/>
          <w:szCs w:val="24"/>
        </w:rPr>
        <w:t xml:space="preserve">3) </w:t>
      </w:r>
      <w:r w:rsidR="00216555" w:rsidRPr="00846733">
        <w:rPr>
          <w:rFonts w:cstheme="minorHAnsi"/>
          <w:szCs w:val="24"/>
        </w:rPr>
        <w:t>Our</w:t>
      </w:r>
      <w:r w:rsidR="00774A3E" w:rsidRPr="00846733">
        <w:rPr>
          <w:rFonts w:cstheme="minorHAnsi"/>
          <w:szCs w:val="24"/>
        </w:rPr>
        <w:t xml:space="preserve"> research</w:t>
      </w:r>
      <w:r w:rsidR="00E53EBA" w:rsidRPr="00846733">
        <w:rPr>
          <w:rFonts w:cstheme="minorHAnsi"/>
          <w:szCs w:val="24"/>
        </w:rPr>
        <w:t>,</w:t>
      </w:r>
      <w:r w:rsidR="00774A3E" w:rsidRPr="00846733">
        <w:rPr>
          <w:rFonts w:cstheme="minorHAnsi"/>
          <w:szCs w:val="24"/>
        </w:rPr>
        <w:t xml:space="preserve"> </w:t>
      </w:r>
      <w:r w:rsidR="00216555" w:rsidRPr="00846733">
        <w:rPr>
          <w:rFonts w:cstheme="minorHAnsi"/>
          <w:szCs w:val="24"/>
        </w:rPr>
        <w:t xml:space="preserve">both before and </w:t>
      </w:r>
      <w:r w:rsidR="00774A3E" w:rsidRPr="00846733">
        <w:rPr>
          <w:rFonts w:cstheme="minorHAnsi"/>
          <w:szCs w:val="24"/>
        </w:rPr>
        <w:t>during Covid</w:t>
      </w:r>
      <w:r w:rsidR="00E53EBA" w:rsidRPr="00846733">
        <w:rPr>
          <w:rFonts w:cstheme="minorHAnsi"/>
          <w:szCs w:val="24"/>
        </w:rPr>
        <w:t>,</w:t>
      </w:r>
      <w:r w:rsidR="00774A3E" w:rsidRPr="00846733">
        <w:rPr>
          <w:rFonts w:cstheme="minorHAnsi"/>
          <w:szCs w:val="24"/>
        </w:rPr>
        <w:t xml:space="preserve"> </w:t>
      </w:r>
      <w:r w:rsidR="00173988" w:rsidRPr="00846733">
        <w:rPr>
          <w:rFonts w:cstheme="minorHAnsi"/>
          <w:szCs w:val="24"/>
        </w:rPr>
        <w:t xml:space="preserve">has </w:t>
      </w:r>
      <w:r w:rsidR="00774A3E" w:rsidRPr="00846733">
        <w:rPr>
          <w:rFonts w:cstheme="minorHAnsi"/>
          <w:szCs w:val="24"/>
        </w:rPr>
        <w:t>identified the extent to which</w:t>
      </w:r>
      <w:r w:rsidR="00173988" w:rsidRPr="00846733">
        <w:rPr>
          <w:rFonts w:cstheme="minorHAnsi"/>
          <w:szCs w:val="24"/>
        </w:rPr>
        <w:t xml:space="preserve"> people </w:t>
      </w:r>
      <w:r w:rsidR="00774A3E" w:rsidRPr="00846733">
        <w:rPr>
          <w:rFonts w:cstheme="minorHAnsi"/>
          <w:szCs w:val="24"/>
        </w:rPr>
        <w:t xml:space="preserve">who face additional barriers </w:t>
      </w:r>
      <w:r w:rsidR="003F076F" w:rsidRPr="00846733">
        <w:rPr>
          <w:rFonts w:cstheme="minorHAnsi"/>
          <w:szCs w:val="24"/>
        </w:rPr>
        <w:t xml:space="preserve">to work are even further marginalised </w:t>
      </w:r>
      <w:r w:rsidR="00774A3E" w:rsidRPr="00846733">
        <w:rPr>
          <w:rFonts w:cstheme="minorHAnsi"/>
          <w:szCs w:val="24"/>
        </w:rPr>
        <w:t>by caring responsibilities</w:t>
      </w:r>
      <w:r w:rsidR="003F076F" w:rsidRPr="00846733">
        <w:rPr>
          <w:rFonts w:cstheme="minorHAnsi"/>
          <w:szCs w:val="24"/>
        </w:rPr>
        <w:t>.</w:t>
      </w:r>
      <w:r w:rsidR="00774A3E" w:rsidRPr="00846733">
        <w:rPr>
          <w:rFonts w:cstheme="minorHAnsi"/>
          <w:szCs w:val="24"/>
        </w:rPr>
        <w:t xml:space="preserve"> </w:t>
      </w:r>
      <w:r w:rsidR="006A1742" w:rsidRPr="00846733">
        <w:rPr>
          <w:rFonts w:cstheme="minorHAnsi"/>
          <w:szCs w:val="24"/>
        </w:rPr>
        <w:t>Parents and Care</w:t>
      </w:r>
      <w:r w:rsidR="00846733" w:rsidRPr="00846733">
        <w:rPr>
          <w:rFonts w:cstheme="minorHAnsi"/>
          <w:szCs w:val="24"/>
        </w:rPr>
        <w:t>r</w:t>
      </w:r>
      <w:r w:rsidR="006A1742" w:rsidRPr="00846733">
        <w:rPr>
          <w:rFonts w:cstheme="minorHAnsi"/>
          <w:szCs w:val="24"/>
        </w:rPr>
        <w:t xml:space="preserve">s who are </w:t>
      </w:r>
      <w:r w:rsidR="00774A3E" w:rsidRPr="00846733">
        <w:rPr>
          <w:rFonts w:eastAsia="Calibri" w:cstheme="minorHAnsi"/>
          <w:szCs w:val="24"/>
        </w:rPr>
        <w:t>D/deaf and disabled</w:t>
      </w:r>
      <w:r w:rsidR="005B44B5" w:rsidRPr="00846733">
        <w:rPr>
          <w:rFonts w:eastAsia="Calibri" w:cstheme="minorHAnsi"/>
          <w:szCs w:val="24"/>
        </w:rPr>
        <w:t>,</w:t>
      </w:r>
      <w:r w:rsidR="00774A3E" w:rsidRPr="00846733">
        <w:rPr>
          <w:rFonts w:eastAsia="Calibri" w:cstheme="minorHAnsi"/>
          <w:szCs w:val="24"/>
        </w:rPr>
        <w:t xml:space="preserve"> </w:t>
      </w:r>
      <w:r w:rsidR="00A72F36" w:rsidRPr="00846733">
        <w:rPr>
          <w:rFonts w:eastAsia="Calibri" w:cstheme="minorHAnsi"/>
          <w:szCs w:val="24"/>
        </w:rPr>
        <w:t>women</w:t>
      </w:r>
      <w:r w:rsidR="005B44B5" w:rsidRPr="00846733">
        <w:rPr>
          <w:rFonts w:eastAsia="Calibri" w:cstheme="minorHAnsi"/>
          <w:szCs w:val="24"/>
        </w:rPr>
        <w:t>,</w:t>
      </w:r>
      <w:r w:rsidR="00774A3E" w:rsidRPr="00846733">
        <w:rPr>
          <w:rFonts w:eastAsia="Calibri" w:cstheme="minorHAnsi"/>
          <w:szCs w:val="24"/>
        </w:rPr>
        <w:t xml:space="preserve"> solo carers</w:t>
      </w:r>
      <w:r w:rsidR="006A1742" w:rsidRPr="00846733">
        <w:rPr>
          <w:rFonts w:eastAsia="Calibri" w:cstheme="minorHAnsi"/>
          <w:szCs w:val="24"/>
        </w:rPr>
        <w:t xml:space="preserve"> </w:t>
      </w:r>
      <w:r w:rsidR="005B44B5" w:rsidRPr="00846733">
        <w:rPr>
          <w:rFonts w:eastAsia="Calibri" w:cstheme="minorHAnsi"/>
          <w:szCs w:val="24"/>
        </w:rPr>
        <w:t xml:space="preserve">or those </w:t>
      </w:r>
      <w:r w:rsidR="006C19FA" w:rsidRPr="00846733">
        <w:rPr>
          <w:rFonts w:eastAsia="Calibri" w:cstheme="minorHAnsi"/>
          <w:szCs w:val="24"/>
        </w:rPr>
        <w:t>whose</w:t>
      </w:r>
      <w:r w:rsidR="005B44B5" w:rsidRPr="00846733">
        <w:rPr>
          <w:rFonts w:eastAsia="Calibri" w:cstheme="minorHAnsi"/>
          <w:szCs w:val="24"/>
        </w:rPr>
        <w:t xml:space="preserve"> circumstance</w:t>
      </w:r>
      <w:r w:rsidR="00846733" w:rsidRPr="00846733">
        <w:rPr>
          <w:rFonts w:eastAsia="Calibri" w:cstheme="minorHAnsi"/>
          <w:szCs w:val="24"/>
        </w:rPr>
        <w:t>s</w:t>
      </w:r>
      <w:r w:rsidR="005B44B5" w:rsidRPr="00846733">
        <w:rPr>
          <w:rFonts w:eastAsia="Calibri" w:cstheme="minorHAnsi"/>
          <w:szCs w:val="24"/>
        </w:rPr>
        <w:t xml:space="preserve"> have prevent</w:t>
      </w:r>
      <w:r w:rsidR="00846733" w:rsidRPr="00846733">
        <w:rPr>
          <w:rFonts w:eastAsia="Calibri" w:cstheme="minorHAnsi"/>
          <w:szCs w:val="24"/>
        </w:rPr>
        <w:t>ed</w:t>
      </w:r>
      <w:r w:rsidR="005B44B5" w:rsidRPr="00846733">
        <w:rPr>
          <w:rFonts w:eastAsia="Calibri" w:cstheme="minorHAnsi"/>
          <w:szCs w:val="24"/>
        </w:rPr>
        <w:t xml:space="preserve"> them from</w:t>
      </w:r>
      <w:r w:rsidR="00774A3E" w:rsidRPr="00846733">
        <w:rPr>
          <w:rFonts w:eastAsia="Calibri" w:cstheme="minorHAnsi"/>
          <w:szCs w:val="24"/>
        </w:rPr>
        <w:t xml:space="preserve"> </w:t>
      </w:r>
      <w:r w:rsidR="006C19FA" w:rsidRPr="00846733">
        <w:rPr>
          <w:rFonts w:eastAsia="Calibri" w:cstheme="minorHAnsi"/>
          <w:szCs w:val="24"/>
        </w:rPr>
        <w:t>advancing in the profession are especially vulnerable</w:t>
      </w:r>
      <w:r w:rsidR="004A5859" w:rsidRPr="00846733">
        <w:rPr>
          <w:rFonts w:eastAsia="Calibri" w:cstheme="minorHAnsi"/>
          <w:szCs w:val="24"/>
        </w:rPr>
        <w:t>.</w:t>
      </w:r>
      <w:r w:rsidR="004E4994" w:rsidRPr="00846733">
        <w:rPr>
          <w:rFonts w:eastAsia="Calibri" w:cstheme="minorHAnsi"/>
          <w:szCs w:val="24"/>
        </w:rPr>
        <w:t xml:space="preserve"> </w:t>
      </w:r>
      <w:r w:rsidR="004A5859" w:rsidRPr="00846733">
        <w:rPr>
          <w:rFonts w:eastAsia="Calibri" w:cstheme="minorHAnsi"/>
          <w:szCs w:val="24"/>
        </w:rPr>
        <w:t>W</w:t>
      </w:r>
      <w:r w:rsidR="004E4994" w:rsidRPr="00846733">
        <w:rPr>
          <w:rFonts w:eastAsia="Calibri" w:cstheme="minorHAnsi"/>
          <w:szCs w:val="24"/>
        </w:rPr>
        <w:t xml:space="preserve">e are committed to </w:t>
      </w:r>
      <w:r w:rsidR="004742D0" w:rsidRPr="00846733">
        <w:rPr>
          <w:rFonts w:eastAsia="Calibri" w:cstheme="minorHAnsi"/>
          <w:szCs w:val="24"/>
        </w:rPr>
        <w:t xml:space="preserve">amplifying their experience and </w:t>
      </w:r>
      <w:r w:rsidR="00D84E15" w:rsidRPr="00846733">
        <w:rPr>
          <w:rFonts w:eastAsia="Calibri" w:cstheme="minorHAnsi"/>
          <w:szCs w:val="24"/>
        </w:rPr>
        <w:t xml:space="preserve">identifying </w:t>
      </w:r>
      <w:r w:rsidR="00645E30" w:rsidRPr="00846733">
        <w:rPr>
          <w:rFonts w:eastAsia="Calibri" w:cstheme="minorHAnsi"/>
          <w:szCs w:val="24"/>
        </w:rPr>
        <w:t>targeted support</w:t>
      </w:r>
      <w:r w:rsidR="004A5859" w:rsidRPr="00846733">
        <w:rPr>
          <w:rFonts w:eastAsia="Calibri" w:cstheme="minorHAnsi"/>
          <w:szCs w:val="24"/>
        </w:rPr>
        <w:t xml:space="preserve"> in collaboration with our partners.</w:t>
      </w:r>
    </w:p>
    <w:p w14:paraId="0A6093C7" w14:textId="77777777" w:rsidR="00645E30" w:rsidRPr="00846733" w:rsidRDefault="00645E30" w:rsidP="0080393D">
      <w:pPr>
        <w:spacing w:after="0" w:line="240" w:lineRule="auto"/>
        <w:rPr>
          <w:rFonts w:cstheme="minorHAnsi"/>
          <w:szCs w:val="24"/>
        </w:rPr>
      </w:pPr>
    </w:p>
    <w:p w14:paraId="01C73043" w14:textId="648CD8A8" w:rsidR="002B1A74" w:rsidRPr="00846733" w:rsidRDefault="008604F0" w:rsidP="00F21BC6">
      <w:r w:rsidRPr="00846733">
        <w:t>O</w:t>
      </w:r>
      <w:r w:rsidR="002B1A74" w:rsidRPr="00846733">
        <w:t xml:space="preserve">ur new </w:t>
      </w:r>
      <w:r w:rsidRPr="00846733">
        <w:t>Treasurer</w:t>
      </w:r>
      <w:r w:rsidR="002B1A74" w:rsidRPr="00846733">
        <w:t xml:space="preserve"> and Trustees will </w:t>
      </w:r>
      <w:r w:rsidRPr="00846733">
        <w:t>play</w:t>
      </w:r>
      <w:r w:rsidR="002B1A74" w:rsidRPr="00846733">
        <w:t xml:space="preserve"> a crucial role in shaping and supporting this work</w:t>
      </w:r>
      <w:r w:rsidR="0005760A" w:rsidRPr="00846733">
        <w:t xml:space="preserve"> and our future strategy.</w:t>
      </w:r>
    </w:p>
    <w:p w14:paraId="41128A1E" w14:textId="7F498320" w:rsidR="002B1A74" w:rsidRPr="00DF0F21" w:rsidRDefault="002B1A74" w:rsidP="002B1A74">
      <w:pPr>
        <w:spacing w:after="0" w:line="240" w:lineRule="auto"/>
        <w:rPr>
          <w:rFonts w:cstheme="minorHAnsi"/>
          <w:color w:val="000000" w:themeColor="text1"/>
          <w:szCs w:val="24"/>
        </w:rPr>
      </w:pPr>
    </w:p>
    <w:p w14:paraId="423867D9" w14:textId="3D3A27DF" w:rsidR="002B1A74" w:rsidRDefault="002B1A74" w:rsidP="00F21BC6">
      <w:pPr>
        <w:pStyle w:val="Heading1"/>
      </w:pPr>
      <w:bookmarkStart w:id="9" w:name="_Toc67484996"/>
      <w:r w:rsidRPr="004B6639">
        <w:t xml:space="preserve">Our commitment to </w:t>
      </w:r>
      <w:r w:rsidR="000F736F" w:rsidRPr="004B6639">
        <w:t>inclusion and diversity</w:t>
      </w:r>
      <w:bookmarkEnd w:id="9"/>
    </w:p>
    <w:p w14:paraId="7B18619C" w14:textId="77777777" w:rsidR="00F21BC6" w:rsidRPr="00F21BC6" w:rsidRDefault="00F21BC6" w:rsidP="00F21BC6">
      <w:pPr>
        <w:pStyle w:val="NoSpacing"/>
      </w:pPr>
    </w:p>
    <w:p w14:paraId="03253BC0" w14:textId="7146DD75" w:rsidR="00C13C5E" w:rsidRPr="004B6639" w:rsidRDefault="00C13C5E" w:rsidP="00F21BC6">
      <w:r w:rsidRPr="004B6639">
        <w:t xml:space="preserve">Inclusion and diversity </w:t>
      </w:r>
      <w:r w:rsidR="00BA20B1">
        <w:t>are</w:t>
      </w:r>
      <w:r w:rsidRPr="004B6639">
        <w:t xml:space="preserve"> core to PiPA. To best deliver our charitable objectives we must operate by the values we promote. PiPA will be an open door to all parents and carers in the industry, enabling true inclusion of all backgrounds and perspectives in our work and how it develops. And we shall also create change across the full diversity </w:t>
      </w:r>
      <w:r w:rsidRPr="004B6639">
        <w:lastRenderedPageBreak/>
        <w:t>of all performing art forms - theatre, opera, orchestra, live music, dance - by engaging with the people who create and work in them.​</w:t>
      </w:r>
    </w:p>
    <w:p w14:paraId="52838C79" w14:textId="1BB0E18A" w:rsidR="00204DB5" w:rsidRPr="004B6639" w:rsidRDefault="00204DB5" w:rsidP="00F21BC6"/>
    <w:p w14:paraId="79C40D39" w14:textId="3BCC5F8E" w:rsidR="00B70969" w:rsidRPr="004B6639" w:rsidRDefault="00B70969" w:rsidP="00F21BC6">
      <w:r w:rsidRPr="004B6639">
        <w:t>T</w:t>
      </w:r>
      <w:r w:rsidR="000F736F" w:rsidRPr="004B6639">
        <w:t xml:space="preserve">he PiPA Board is </w:t>
      </w:r>
      <w:r w:rsidR="00266C23" w:rsidRPr="004B6639">
        <w:t xml:space="preserve">publicly </w:t>
      </w:r>
      <w:r w:rsidR="000F736F" w:rsidRPr="004B6639">
        <w:t>accountable for our inclusion and diversity</w:t>
      </w:r>
      <w:r w:rsidRPr="004B6639">
        <w:t xml:space="preserve"> strategy</w:t>
      </w:r>
      <w:r w:rsidR="000334BE" w:rsidRPr="004B6639">
        <w:t>,</w:t>
      </w:r>
      <w:r w:rsidRPr="004B6639">
        <w:t xml:space="preserve"> and its delivery is a </w:t>
      </w:r>
      <w:r w:rsidR="000334BE" w:rsidRPr="004B6639">
        <w:t xml:space="preserve">Board </w:t>
      </w:r>
      <w:r w:rsidRPr="004B6639">
        <w:t>priority. It is a continuing work in progress, and an active item at our quarterly Board meetings. Each area of PiPA’s work is both informed by and delivered against it. The joint CEOs and Board members share responsibility for identifying and agreeing measurable criteria against which we can assess our progress.</w:t>
      </w:r>
    </w:p>
    <w:p w14:paraId="713C3B71" w14:textId="77777777" w:rsidR="00B70969" w:rsidRPr="004B6639" w:rsidRDefault="00B70969" w:rsidP="00F21BC6"/>
    <w:p w14:paraId="6BC92DF7" w14:textId="2939490A" w:rsidR="00204DB5" w:rsidRPr="004B6639" w:rsidRDefault="00B70969" w:rsidP="00F21BC6">
      <w:r w:rsidRPr="004B6639">
        <w:t>In addition, we review the strategy in full and formally every two years, to check that it continues to tie back to and strengthen our current strategy and business plan, and that it continues to reflect and develop best practice.</w:t>
      </w:r>
    </w:p>
    <w:p w14:paraId="6C9A31F5" w14:textId="727B75E4" w:rsidR="0028395D" w:rsidRPr="004B6639" w:rsidRDefault="0028395D" w:rsidP="00B70969">
      <w:pPr>
        <w:spacing w:after="0" w:line="240" w:lineRule="auto"/>
        <w:rPr>
          <w:szCs w:val="24"/>
        </w:rPr>
      </w:pPr>
    </w:p>
    <w:p w14:paraId="4ED52028" w14:textId="6CC783CB" w:rsidR="00220E96" w:rsidRDefault="00220E96" w:rsidP="00220E96">
      <w:pPr>
        <w:spacing w:after="0" w:line="240" w:lineRule="auto"/>
        <w:rPr>
          <w:szCs w:val="24"/>
        </w:rPr>
      </w:pPr>
      <w:r w:rsidRPr="004B6639">
        <w:rPr>
          <w:szCs w:val="24"/>
        </w:rPr>
        <w:t>What this commitment to diversity means for PiPA</w:t>
      </w:r>
      <w:r w:rsidR="00C063C5" w:rsidRPr="004B6639">
        <w:rPr>
          <w:szCs w:val="24"/>
        </w:rPr>
        <w:t>:</w:t>
      </w:r>
    </w:p>
    <w:p w14:paraId="3D17E73A" w14:textId="77777777" w:rsidR="00D351EE" w:rsidRPr="00D351EE" w:rsidRDefault="00D351EE" w:rsidP="00D351EE">
      <w:pPr>
        <w:pStyle w:val="NoSpacing"/>
      </w:pPr>
    </w:p>
    <w:p w14:paraId="3E967FDD" w14:textId="2EB40775" w:rsidR="00D351EE" w:rsidRPr="00D351EE" w:rsidRDefault="00220E96" w:rsidP="00D351EE">
      <w:pPr>
        <w:pStyle w:val="ListParagraph"/>
        <w:numPr>
          <w:ilvl w:val="0"/>
          <w:numId w:val="15"/>
        </w:numPr>
      </w:pPr>
      <w:r w:rsidRPr="00D351EE">
        <w:rPr>
          <w:rStyle w:val="Emphasis"/>
        </w:rPr>
        <w:t>We work together to amplify the voices of parents and carers</w:t>
      </w:r>
      <w:r w:rsidR="00D351EE" w:rsidRPr="00D351EE">
        <w:rPr>
          <w:rStyle w:val="Emphasis"/>
        </w:rPr>
        <w:t>:</w:t>
      </w:r>
      <w:r w:rsidR="00D351EE">
        <w:t xml:space="preserve"> </w:t>
      </w:r>
      <w:r w:rsidRPr="00D351EE">
        <w:rPr>
          <w:szCs w:val="24"/>
        </w:rPr>
        <w:t xml:space="preserve">We commit to reaching, hearing and understanding the full diversity of parents and carers, including those who might experience disadvantage because of their </w:t>
      </w:r>
      <w:r w:rsidRPr="00D351EE">
        <w:rPr>
          <w:szCs w:val="24"/>
        </w:rPr>
        <w:lastRenderedPageBreak/>
        <w:t>age, disability, gender reassignment, race, religion or belief, sex, sexual orientation, marriage or civil partnership, pregnancy or maternity, or socio-economic disadvantage.</w:t>
      </w:r>
    </w:p>
    <w:p w14:paraId="4B8EDE48" w14:textId="77777777" w:rsidR="00D351EE" w:rsidRPr="00D351EE" w:rsidRDefault="00D351EE" w:rsidP="00D351EE">
      <w:pPr>
        <w:pStyle w:val="ListParagraph"/>
        <w:ind w:left="1440"/>
      </w:pPr>
    </w:p>
    <w:p w14:paraId="4BAD637B" w14:textId="77777777" w:rsidR="00D351EE" w:rsidRPr="00D351EE" w:rsidRDefault="00220E96" w:rsidP="00D351EE">
      <w:pPr>
        <w:pStyle w:val="ListParagraph"/>
        <w:numPr>
          <w:ilvl w:val="0"/>
          <w:numId w:val="15"/>
        </w:numPr>
      </w:pPr>
      <w:r w:rsidRPr="00D351EE">
        <w:rPr>
          <w:rStyle w:val="Emphasis"/>
        </w:rPr>
        <w:t>We encourage a new mindset, that parents and carers enrich the performing arts</w:t>
      </w:r>
      <w:r w:rsidR="00D351EE" w:rsidRPr="00D351EE">
        <w:rPr>
          <w:rStyle w:val="Emphasis"/>
        </w:rPr>
        <w:t xml:space="preserve">: </w:t>
      </w:r>
      <w:r w:rsidRPr="00D351EE">
        <w:rPr>
          <w:szCs w:val="24"/>
        </w:rPr>
        <w:t>We commit to ensuring that the examples, case studies and illustrations we use reflect and promote the diversity of parents and carers working in the performing arts</w:t>
      </w:r>
      <w:r w:rsidR="00D351EE">
        <w:rPr>
          <w:szCs w:val="24"/>
        </w:rPr>
        <w:t xml:space="preserve">. </w:t>
      </w:r>
    </w:p>
    <w:p w14:paraId="55CE35B5" w14:textId="77777777" w:rsidR="00D351EE" w:rsidRPr="00D351EE" w:rsidRDefault="00D351EE" w:rsidP="00D351EE">
      <w:pPr>
        <w:pStyle w:val="ListParagraph"/>
        <w:rPr>
          <w:szCs w:val="24"/>
        </w:rPr>
      </w:pPr>
    </w:p>
    <w:p w14:paraId="436CFDE8" w14:textId="77777777" w:rsidR="00D351EE" w:rsidRPr="00D351EE" w:rsidRDefault="00220E96" w:rsidP="00D351EE">
      <w:pPr>
        <w:pStyle w:val="ListParagraph"/>
        <w:numPr>
          <w:ilvl w:val="0"/>
          <w:numId w:val="15"/>
        </w:numPr>
      </w:pPr>
      <w:r w:rsidRPr="00D351EE">
        <w:rPr>
          <w:rStyle w:val="Emphasis"/>
        </w:rPr>
        <w:t>We show what’s possible</w:t>
      </w:r>
      <w:r w:rsidR="00D351EE" w:rsidRPr="00D351EE">
        <w:rPr>
          <w:rStyle w:val="Emphasis"/>
        </w:rPr>
        <w:t>:</w:t>
      </w:r>
      <w:r w:rsidR="00D351EE">
        <w:rPr>
          <w:szCs w:val="24"/>
        </w:rPr>
        <w:t xml:space="preserve"> </w:t>
      </w:r>
      <w:r w:rsidRPr="00D351EE">
        <w:rPr>
          <w:szCs w:val="24"/>
        </w:rPr>
        <w:t>We commit to authentically doing ourselves what we ask others to do, in our employment practice, recruitment, governance and conduct as an organisation.</w:t>
      </w:r>
    </w:p>
    <w:p w14:paraId="47558FD0" w14:textId="77777777" w:rsidR="00D351EE" w:rsidRPr="00D351EE" w:rsidRDefault="00D351EE" w:rsidP="00D351EE">
      <w:pPr>
        <w:pStyle w:val="ListParagraph"/>
        <w:rPr>
          <w:szCs w:val="24"/>
        </w:rPr>
      </w:pPr>
    </w:p>
    <w:p w14:paraId="0566AFA2" w14:textId="794204CF" w:rsidR="0028395D" w:rsidRPr="00D351EE" w:rsidRDefault="00220E96" w:rsidP="00D351EE">
      <w:pPr>
        <w:pStyle w:val="ListParagraph"/>
        <w:numPr>
          <w:ilvl w:val="0"/>
          <w:numId w:val="15"/>
        </w:numPr>
      </w:pPr>
      <w:r w:rsidRPr="00D351EE">
        <w:rPr>
          <w:rStyle w:val="Emphasis"/>
        </w:rPr>
        <w:t>We respect and value what everyone brings to PiPA</w:t>
      </w:r>
      <w:r w:rsidR="00D351EE" w:rsidRPr="00D351EE">
        <w:rPr>
          <w:rStyle w:val="Emphasis"/>
        </w:rPr>
        <w:t>:</w:t>
      </w:r>
      <w:r w:rsidR="00D351EE">
        <w:rPr>
          <w:szCs w:val="24"/>
        </w:rPr>
        <w:t xml:space="preserve"> </w:t>
      </w:r>
      <w:r w:rsidRPr="00D351EE">
        <w:rPr>
          <w:szCs w:val="24"/>
        </w:rPr>
        <w:t>We commit to creating an environment where everyone feels that they have a voice, whether staff, trustees, ambassadors, service users, industry partners, funders or donors of time or money.</w:t>
      </w:r>
    </w:p>
    <w:p w14:paraId="1D426F97" w14:textId="77777777" w:rsidR="00C13C5E" w:rsidRPr="004B6639" w:rsidRDefault="00C13C5E" w:rsidP="002B1A74">
      <w:pPr>
        <w:spacing w:after="0" w:line="240" w:lineRule="auto"/>
        <w:rPr>
          <w:szCs w:val="24"/>
        </w:rPr>
      </w:pPr>
    </w:p>
    <w:p w14:paraId="0EFFEE8B" w14:textId="77777777" w:rsidR="00F13B4F" w:rsidRPr="004B6639" w:rsidRDefault="00F13B4F" w:rsidP="002B1A74">
      <w:pPr>
        <w:spacing w:after="0" w:line="240" w:lineRule="auto"/>
        <w:rPr>
          <w:szCs w:val="24"/>
        </w:rPr>
      </w:pPr>
    </w:p>
    <w:p w14:paraId="202303C4" w14:textId="4EA34FBE" w:rsidR="002B1A74" w:rsidRPr="004B6639" w:rsidRDefault="002B1A74" w:rsidP="00773FCC">
      <w:pPr>
        <w:pStyle w:val="Heading1"/>
      </w:pPr>
      <w:bookmarkStart w:id="10" w:name="_Toc67484997"/>
      <w:r w:rsidRPr="004B6639">
        <w:lastRenderedPageBreak/>
        <w:t xml:space="preserve">The </w:t>
      </w:r>
      <w:r w:rsidR="00C84BE8" w:rsidRPr="004B6639">
        <w:t>skills</w:t>
      </w:r>
      <w:r w:rsidR="00373FD5" w:rsidRPr="004B6639">
        <w:t xml:space="preserve"> and</w:t>
      </w:r>
      <w:r w:rsidR="00C84BE8" w:rsidRPr="004B6639">
        <w:t xml:space="preserve"> experience </w:t>
      </w:r>
      <w:r w:rsidRPr="004B6639">
        <w:t>we are looking for</w:t>
      </w:r>
      <w:bookmarkEnd w:id="10"/>
    </w:p>
    <w:p w14:paraId="5EBA407F" w14:textId="77777777" w:rsidR="00773FCC" w:rsidRDefault="00773FCC" w:rsidP="0080393D">
      <w:pPr>
        <w:spacing w:after="0" w:line="240" w:lineRule="auto"/>
        <w:rPr>
          <w:szCs w:val="24"/>
        </w:rPr>
      </w:pPr>
    </w:p>
    <w:p w14:paraId="46C5FE53" w14:textId="6A3718AB" w:rsidR="004D508C" w:rsidRDefault="003F3A23" w:rsidP="00773FCC">
      <w:r w:rsidRPr="004B6639">
        <w:t xml:space="preserve">PiPA has a small staff team of </w:t>
      </w:r>
      <w:r w:rsidR="00C51940" w:rsidRPr="00846733">
        <w:t xml:space="preserve">six, </w:t>
      </w:r>
      <w:r w:rsidR="00C51940" w:rsidRPr="004B6639">
        <w:t>led by co-founders and co-CEOs Anna Ehnold-Danailov and Cassie Raine</w:t>
      </w:r>
      <w:r w:rsidR="008301BA" w:rsidRPr="004B6639">
        <w:t xml:space="preserve">.  </w:t>
      </w:r>
      <w:r w:rsidR="00846733">
        <w:t xml:space="preserve">Turnover this year is expected to be c£200,000, split roughly </w:t>
      </w:r>
      <w:r w:rsidR="00346C1C">
        <w:t>55</w:t>
      </w:r>
      <w:r w:rsidR="00846733">
        <w:t>/</w:t>
      </w:r>
      <w:r w:rsidR="00346C1C">
        <w:t>45%</w:t>
      </w:r>
      <w:r w:rsidR="00846733">
        <w:t xml:space="preserve"> between grant funding and </w:t>
      </w:r>
      <w:r w:rsidR="002D053E" w:rsidRPr="00846733">
        <w:t xml:space="preserve">subscriptions and donations </w:t>
      </w:r>
      <w:r w:rsidR="002D053E">
        <w:t>from Charter and Strategic Partners)</w:t>
      </w:r>
      <w:r w:rsidR="0002634B" w:rsidRPr="004B6639">
        <w:t xml:space="preserve">.  </w:t>
      </w:r>
    </w:p>
    <w:p w14:paraId="74835152" w14:textId="77777777" w:rsidR="004D508C" w:rsidRDefault="004D508C" w:rsidP="00773FCC"/>
    <w:p w14:paraId="5A670CC2" w14:textId="032A7DAB" w:rsidR="00DE3295" w:rsidRPr="004B6639" w:rsidRDefault="0002634B" w:rsidP="00773FCC">
      <w:r w:rsidRPr="004B6639">
        <w:t xml:space="preserve">So we are small, for now.  But we have ambitious plans, </w:t>
      </w:r>
      <w:r w:rsidR="00BA20B1">
        <w:t xml:space="preserve">and </w:t>
      </w:r>
      <w:r w:rsidR="00B329E6" w:rsidRPr="004B6639">
        <w:t xml:space="preserve">so our </w:t>
      </w:r>
      <w:r w:rsidR="00BC51AE" w:rsidRPr="004B6639">
        <w:t xml:space="preserve">main strategic challenge is business development, how to scale </w:t>
      </w:r>
      <w:r w:rsidR="00924258" w:rsidRPr="004B6639">
        <w:t>up our service delivery</w:t>
      </w:r>
      <w:r w:rsidR="00671A1C" w:rsidRPr="004B6639">
        <w:t xml:space="preserve">, </w:t>
      </w:r>
      <w:r w:rsidR="00924258" w:rsidRPr="004B6639">
        <w:t>while maintaining the close, high quality, personal support we offer our Charter Partners.</w:t>
      </w:r>
      <w:r w:rsidR="00605A76" w:rsidRPr="004B6639">
        <w:t xml:space="preserve">  And how to scale up ourselves, without compromising our family friendly and highly flexible working model.</w:t>
      </w:r>
      <w:r w:rsidR="0080608D" w:rsidRPr="004B6639">
        <w:t xml:space="preserve">  Your </w:t>
      </w:r>
      <w:r w:rsidR="0080608D" w:rsidRPr="00773FCC">
        <w:rPr>
          <w:rStyle w:val="Emphasis"/>
        </w:rPr>
        <w:t>experience of scaling up an organisation, or developing and rolling out a national programme</w:t>
      </w:r>
      <w:r w:rsidR="0080608D" w:rsidRPr="004B6639">
        <w:rPr>
          <w:b/>
          <w:bCs/>
        </w:rPr>
        <w:t>,</w:t>
      </w:r>
      <w:r w:rsidR="0080608D" w:rsidRPr="004B6639">
        <w:t xml:space="preserve"> </w:t>
      </w:r>
      <w:r w:rsidR="009A3AB2" w:rsidRPr="004B6639">
        <w:t>will really help us.</w:t>
      </w:r>
    </w:p>
    <w:p w14:paraId="233FB6A5" w14:textId="5E4EA0B2" w:rsidR="00671A1C" w:rsidRPr="004B6639" w:rsidRDefault="00671A1C" w:rsidP="00773FCC"/>
    <w:p w14:paraId="0977B4D1" w14:textId="71EEE2FE" w:rsidR="00671A1C" w:rsidRPr="004B6639" w:rsidRDefault="00671A1C" w:rsidP="0080393D">
      <w:pPr>
        <w:spacing w:after="0" w:line="240" w:lineRule="auto"/>
        <w:rPr>
          <w:szCs w:val="24"/>
        </w:rPr>
      </w:pPr>
      <w:r w:rsidRPr="004B6639">
        <w:rPr>
          <w:szCs w:val="24"/>
        </w:rPr>
        <w:t xml:space="preserve">We also </w:t>
      </w:r>
      <w:r w:rsidR="003B65EA" w:rsidRPr="004B6639">
        <w:rPr>
          <w:szCs w:val="24"/>
        </w:rPr>
        <w:t xml:space="preserve">want to reduce our dependency on grant funding, so </w:t>
      </w:r>
      <w:r w:rsidR="002B0B04" w:rsidRPr="004B6639">
        <w:rPr>
          <w:szCs w:val="24"/>
        </w:rPr>
        <w:t xml:space="preserve">we’d be interested in new Trustees with </w:t>
      </w:r>
      <w:r w:rsidR="002B0B04" w:rsidRPr="006E3013">
        <w:rPr>
          <w:rStyle w:val="Emphasis"/>
        </w:rPr>
        <w:t xml:space="preserve">experience of </w:t>
      </w:r>
      <w:r w:rsidR="007A4EA7" w:rsidRPr="006E3013">
        <w:rPr>
          <w:rStyle w:val="Emphasis"/>
        </w:rPr>
        <w:t>developing income streams and new services</w:t>
      </w:r>
      <w:r w:rsidR="007A4EA7" w:rsidRPr="004B6639">
        <w:rPr>
          <w:szCs w:val="24"/>
        </w:rPr>
        <w:t>, perhaps including digital</w:t>
      </w:r>
      <w:r w:rsidR="004C4A15" w:rsidRPr="004B6639">
        <w:rPr>
          <w:szCs w:val="24"/>
        </w:rPr>
        <w:t xml:space="preserve"> and apps.</w:t>
      </w:r>
    </w:p>
    <w:p w14:paraId="3D19F24E" w14:textId="2771784D" w:rsidR="002C1A24" w:rsidRPr="004B6639" w:rsidRDefault="002C1A24" w:rsidP="0080393D">
      <w:pPr>
        <w:spacing w:after="0" w:line="240" w:lineRule="auto"/>
        <w:rPr>
          <w:szCs w:val="24"/>
        </w:rPr>
      </w:pPr>
    </w:p>
    <w:p w14:paraId="51497ACB" w14:textId="24EA5925" w:rsidR="003A7F15" w:rsidRPr="004B6639" w:rsidRDefault="00B45F01" w:rsidP="0080393D">
      <w:pPr>
        <w:spacing w:after="0" w:line="240" w:lineRule="auto"/>
        <w:rPr>
          <w:szCs w:val="24"/>
        </w:rPr>
      </w:pPr>
      <w:r w:rsidRPr="004B6639">
        <w:rPr>
          <w:szCs w:val="24"/>
        </w:rPr>
        <w:lastRenderedPageBreak/>
        <w:t xml:space="preserve">This year we begin working with partners </w:t>
      </w:r>
      <w:r w:rsidR="00480C2D" w:rsidRPr="004B6639">
        <w:rPr>
          <w:szCs w:val="24"/>
        </w:rPr>
        <w:t>to take the tried and tested Charter Programme beyond its roots in theatre</w:t>
      </w:r>
      <w:r w:rsidR="008508E9" w:rsidRPr="004B6639">
        <w:rPr>
          <w:szCs w:val="24"/>
        </w:rPr>
        <w:t>, to create tailored programmes for Dance and Music.</w:t>
      </w:r>
      <w:r w:rsidR="00CA502D" w:rsidRPr="004B6639">
        <w:rPr>
          <w:szCs w:val="24"/>
        </w:rPr>
        <w:t xml:space="preserve">  We are particularly keen to </w:t>
      </w:r>
      <w:r w:rsidR="007B2ACC" w:rsidRPr="004B6639">
        <w:rPr>
          <w:szCs w:val="24"/>
        </w:rPr>
        <w:t>add the perspectives of</w:t>
      </w:r>
      <w:r w:rsidR="00CA502D" w:rsidRPr="004B6639">
        <w:rPr>
          <w:szCs w:val="24"/>
        </w:rPr>
        <w:t xml:space="preserve"> trustees </w:t>
      </w:r>
      <w:r w:rsidR="00CA502D" w:rsidRPr="006E3013">
        <w:rPr>
          <w:rStyle w:val="Emphasis"/>
        </w:rPr>
        <w:t>whose background is in Dance (especially if your experience is not in a building-based company) and in Opera</w:t>
      </w:r>
      <w:r w:rsidR="00CA502D" w:rsidRPr="004B6639">
        <w:rPr>
          <w:szCs w:val="24"/>
        </w:rPr>
        <w:t>.</w:t>
      </w:r>
      <w:r w:rsidR="002F2CFE" w:rsidRPr="004B6639">
        <w:rPr>
          <w:szCs w:val="24"/>
        </w:rPr>
        <w:t xml:space="preserve">  You may be a performer, a creative, </w:t>
      </w:r>
      <w:r w:rsidR="00711A33" w:rsidRPr="004B6639">
        <w:rPr>
          <w:szCs w:val="24"/>
        </w:rPr>
        <w:t xml:space="preserve">or </w:t>
      </w:r>
      <w:r w:rsidR="002F2CFE" w:rsidRPr="004B6639">
        <w:rPr>
          <w:szCs w:val="24"/>
        </w:rPr>
        <w:t>have a technical or managerial role</w:t>
      </w:r>
      <w:r w:rsidR="00711A33" w:rsidRPr="004B6639">
        <w:rPr>
          <w:szCs w:val="24"/>
        </w:rPr>
        <w:t>.</w:t>
      </w:r>
    </w:p>
    <w:p w14:paraId="7E354327" w14:textId="77777777" w:rsidR="003A7F15" w:rsidRPr="004B6639" w:rsidRDefault="003A7F15" w:rsidP="0080393D">
      <w:pPr>
        <w:spacing w:after="0" w:line="240" w:lineRule="auto"/>
        <w:rPr>
          <w:szCs w:val="24"/>
        </w:rPr>
      </w:pPr>
    </w:p>
    <w:p w14:paraId="11D6AF14" w14:textId="62D13501" w:rsidR="005C3D6E" w:rsidRPr="004B6639" w:rsidRDefault="007B2ACC" w:rsidP="005C3D6E">
      <w:pPr>
        <w:rPr>
          <w:b/>
          <w:bCs/>
          <w:szCs w:val="24"/>
        </w:rPr>
      </w:pPr>
      <w:r w:rsidRPr="004B6639">
        <w:rPr>
          <w:szCs w:val="24"/>
        </w:rPr>
        <w:t xml:space="preserve">Our aim </w:t>
      </w:r>
      <w:r w:rsidR="00E23A58">
        <w:rPr>
          <w:szCs w:val="24"/>
        </w:rPr>
        <w:t xml:space="preserve">over the next three years </w:t>
      </w:r>
      <w:r w:rsidRPr="004B6639">
        <w:rPr>
          <w:szCs w:val="24"/>
        </w:rPr>
        <w:t xml:space="preserve">is to </w:t>
      </w:r>
      <w:r w:rsidR="00846733">
        <w:rPr>
          <w:szCs w:val="24"/>
        </w:rPr>
        <w:t>significantly extend the reach of our support to performing arts organisations</w:t>
      </w:r>
      <w:r w:rsidR="005C3D6E" w:rsidRPr="004B6639">
        <w:rPr>
          <w:szCs w:val="24"/>
        </w:rPr>
        <w:t xml:space="preserve">, </w:t>
      </w:r>
      <w:r w:rsidR="005710C5" w:rsidRPr="004B6639">
        <w:rPr>
          <w:szCs w:val="24"/>
        </w:rPr>
        <w:t xml:space="preserve">and </w:t>
      </w:r>
      <w:r w:rsidR="00846733">
        <w:rPr>
          <w:szCs w:val="24"/>
        </w:rPr>
        <w:t xml:space="preserve">within this </w:t>
      </w:r>
      <w:r w:rsidR="005710C5" w:rsidRPr="004B6639">
        <w:rPr>
          <w:szCs w:val="24"/>
        </w:rPr>
        <w:t xml:space="preserve">to massively increase </w:t>
      </w:r>
      <w:r w:rsidR="005C3D6E" w:rsidRPr="004B6639">
        <w:rPr>
          <w:szCs w:val="24"/>
        </w:rPr>
        <w:t>the number</w:t>
      </w:r>
      <w:r w:rsidR="005710C5" w:rsidRPr="004B6639">
        <w:rPr>
          <w:szCs w:val="24"/>
        </w:rPr>
        <w:t xml:space="preserve">, </w:t>
      </w:r>
      <w:r w:rsidR="005C3D6E" w:rsidRPr="004B6639">
        <w:rPr>
          <w:szCs w:val="24"/>
        </w:rPr>
        <w:t xml:space="preserve">different scales </w:t>
      </w:r>
      <w:r w:rsidR="005710C5" w:rsidRPr="004B6639">
        <w:rPr>
          <w:szCs w:val="24"/>
        </w:rPr>
        <w:t xml:space="preserve">and diversity </w:t>
      </w:r>
      <w:r w:rsidR="005C3D6E" w:rsidRPr="004B6639">
        <w:rPr>
          <w:szCs w:val="24"/>
        </w:rPr>
        <w:t>of org</w:t>
      </w:r>
      <w:r w:rsidR="005710C5" w:rsidRPr="004B6639">
        <w:rPr>
          <w:szCs w:val="24"/>
        </w:rPr>
        <w:t>anisations</w:t>
      </w:r>
      <w:r w:rsidR="005C3D6E" w:rsidRPr="004B6639">
        <w:rPr>
          <w:szCs w:val="24"/>
        </w:rPr>
        <w:t xml:space="preserve"> that we work with.  We want to be ready to work with this more diverse range, so </w:t>
      </w:r>
      <w:r w:rsidR="005C3D6E" w:rsidRPr="006E3013">
        <w:rPr>
          <w:rStyle w:val="Emphasis"/>
        </w:rPr>
        <w:t>we are looking for new Trustees who understand the challenges that come from being rooted in different communities and/or working on different scales</w:t>
      </w:r>
      <w:r w:rsidR="005C3D6E" w:rsidRPr="004B6639">
        <w:rPr>
          <w:b/>
          <w:bCs/>
          <w:szCs w:val="24"/>
        </w:rPr>
        <w:t>.</w:t>
      </w:r>
    </w:p>
    <w:p w14:paraId="1133EBFC" w14:textId="77777777" w:rsidR="006057E5" w:rsidRDefault="006057E5" w:rsidP="00F24BE4">
      <w:pPr>
        <w:spacing w:after="0" w:line="240" w:lineRule="auto"/>
        <w:rPr>
          <w:szCs w:val="24"/>
        </w:rPr>
      </w:pPr>
    </w:p>
    <w:p w14:paraId="7639A40F" w14:textId="30358B76" w:rsidR="00F24BE4" w:rsidRPr="004B6639" w:rsidRDefault="00CA6945" w:rsidP="006E3013">
      <w:r w:rsidRPr="004B6639">
        <w:t>In addition to the skills they bring, one of the most important things about trustees is how different they are from one another</w:t>
      </w:r>
      <w:r w:rsidR="00E23A58">
        <w:t>, and the different perspectives they bring</w:t>
      </w:r>
      <w:r w:rsidRPr="004B6639">
        <w:t xml:space="preserve">.  </w:t>
      </w:r>
    </w:p>
    <w:p w14:paraId="2B8ED6DE" w14:textId="77777777" w:rsidR="00481D9E" w:rsidRPr="004B6639" w:rsidRDefault="00481D9E" w:rsidP="0080393D">
      <w:pPr>
        <w:spacing w:after="0" w:line="240" w:lineRule="auto"/>
        <w:rPr>
          <w:szCs w:val="24"/>
        </w:rPr>
      </w:pPr>
    </w:p>
    <w:p w14:paraId="0F1B3359" w14:textId="77777777" w:rsidR="00945240" w:rsidRDefault="00266C23" w:rsidP="00945240">
      <w:r w:rsidRPr="004B6639">
        <w:t xml:space="preserve">We’re committed to being more representative, to making space for a wider range of voices and lived experience within our Board and staff team.  Ensuring that the diversity </w:t>
      </w:r>
      <w:r w:rsidRPr="004B6639">
        <w:lastRenderedPageBreak/>
        <w:t xml:space="preserve">of our Board reflects the diversity of the communities within which we operate and for whom we claim to speak, is a key part of this, and so we’re particularly keen to hear from people from </w:t>
      </w:r>
      <w:r w:rsidR="00945240" w:rsidRPr="004B6639">
        <w:t xml:space="preserve">a </w:t>
      </w:r>
      <w:r w:rsidR="00945240" w:rsidRPr="006E3013">
        <w:rPr>
          <w:rStyle w:val="Emphasis"/>
        </w:rPr>
        <w:t>culturally diverse</w:t>
      </w:r>
      <w:r w:rsidR="00945240" w:rsidRPr="004B6639">
        <w:t xml:space="preserve"> </w:t>
      </w:r>
      <w:r w:rsidR="00945240" w:rsidRPr="006E3013">
        <w:rPr>
          <w:rStyle w:val="Emphasis"/>
        </w:rPr>
        <w:t>background</w:t>
      </w:r>
      <w:r w:rsidR="00945240" w:rsidRPr="004B6639">
        <w:t xml:space="preserve"> </w:t>
      </w:r>
      <w:r w:rsidR="00945240" w:rsidRPr="005C3770">
        <w:rPr>
          <w:b/>
          <w:bCs/>
        </w:rPr>
        <w:t>(including Black, Asian, Dual Heritage and Other Ethnic Groups)</w:t>
      </w:r>
      <w:r w:rsidR="00945240" w:rsidRPr="004239E9">
        <w:t xml:space="preserve">; </w:t>
      </w:r>
      <w:r w:rsidR="00945240" w:rsidRPr="004239E9">
        <w:rPr>
          <w:b/>
          <w:bCs/>
        </w:rPr>
        <w:t>D/deaf &amp; Disabled people;</w:t>
      </w:r>
      <w:r w:rsidR="00945240" w:rsidRPr="004239E9">
        <w:t xml:space="preserve"> people from a </w:t>
      </w:r>
      <w:r w:rsidR="00945240" w:rsidRPr="004239E9">
        <w:rPr>
          <w:b/>
          <w:bCs/>
        </w:rPr>
        <w:t>working class background;</w:t>
      </w:r>
      <w:r w:rsidR="00945240" w:rsidRPr="004239E9">
        <w:t xml:space="preserve"> and/or who are </w:t>
      </w:r>
      <w:r w:rsidR="00945240" w:rsidRPr="004239E9">
        <w:rPr>
          <w:b/>
          <w:bCs/>
        </w:rPr>
        <w:t>fathers or male carers</w:t>
      </w:r>
      <w:r w:rsidR="00945240" w:rsidRPr="004239E9">
        <w:t>.</w:t>
      </w:r>
    </w:p>
    <w:p w14:paraId="288FB537" w14:textId="2C27BCA6" w:rsidR="00792FF4" w:rsidRDefault="00792FF4" w:rsidP="00266C23">
      <w:pPr>
        <w:spacing w:after="0" w:line="240" w:lineRule="auto"/>
        <w:rPr>
          <w:b/>
          <w:bCs/>
          <w:szCs w:val="24"/>
        </w:rPr>
      </w:pPr>
    </w:p>
    <w:p w14:paraId="53734CDE" w14:textId="77777777" w:rsidR="00792FF4" w:rsidRPr="004B6639" w:rsidRDefault="00792FF4" w:rsidP="006E3013">
      <w:r w:rsidRPr="006E3013">
        <w:rPr>
          <w:rStyle w:val="Emphasis"/>
        </w:rPr>
        <w:t>Diversity of experience, thought and voice</w:t>
      </w:r>
      <w:r w:rsidRPr="004B6639">
        <w:t xml:space="preserve"> adds immeasurable strength to our Board.  So we will take these factors into account when making appointment decisions.</w:t>
      </w:r>
    </w:p>
    <w:p w14:paraId="2457B7F0" w14:textId="77777777" w:rsidR="00266C23" w:rsidRPr="004B6639" w:rsidRDefault="00266C23" w:rsidP="00266C23">
      <w:pPr>
        <w:spacing w:after="0" w:line="240" w:lineRule="auto"/>
        <w:rPr>
          <w:szCs w:val="24"/>
        </w:rPr>
      </w:pPr>
    </w:p>
    <w:p w14:paraId="72351B6A" w14:textId="77777777" w:rsidR="00266C23" w:rsidRPr="004B6639" w:rsidRDefault="00266C23" w:rsidP="00266C23">
      <w:pPr>
        <w:spacing w:after="0" w:line="240" w:lineRule="auto"/>
        <w:rPr>
          <w:szCs w:val="24"/>
        </w:rPr>
      </w:pPr>
      <w:r w:rsidRPr="004B6639">
        <w:rPr>
          <w:szCs w:val="24"/>
        </w:rPr>
        <w:t xml:space="preserve">We recognise that, </w:t>
      </w:r>
      <w:r w:rsidRPr="006E3013">
        <w:rPr>
          <w:rStyle w:val="Emphasis"/>
        </w:rPr>
        <w:t>to ensure that anyone can get involved in our Board, we need to be open to changing the way we do things and how we support trustees, to remove any barriers that may exist</w:t>
      </w:r>
      <w:r w:rsidRPr="004B6639">
        <w:rPr>
          <w:b/>
          <w:bCs/>
          <w:szCs w:val="24"/>
        </w:rPr>
        <w:t>.</w:t>
      </w:r>
      <w:r w:rsidRPr="004B6639">
        <w:rPr>
          <w:szCs w:val="24"/>
        </w:rPr>
        <w:t xml:space="preserve"> So, if you’re interested in this opportunity but are unsure whether your geographical location, your employment status or working pattern, your access needs, or caring responsibilities might prevent you from getting involved, we’d urge you to get in touch and let us think about how we can change.</w:t>
      </w:r>
    </w:p>
    <w:p w14:paraId="7A69983B" w14:textId="77777777" w:rsidR="00266C23" w:rsidRPr="004B6639" w:rsidRDefault="00266C23" w:rsidP="00266C23">
      <w:pPr>
        <w:spacing w:after="0" w:line="240" w:lineRule="auto"/>
        <w:rPr>
          <w:szCs w:val="24"/>
        </w:rPr>
      </w:pPr>
    </w:p>
    <w:p w14:paraId="400210D6" w14:textId="637D847D" w:rsidR="00266C23" w:rsidRPr="004B6639" w:rsidRDefault="00266C23" w:rsidP="00266C23">
      <w:pPr>
        <w:spacing w:after="0" w:line="240" w:lineRule="auto"/>
        <w:rPr>
          <w:szCs w:val="24"/>
        </w:rPr>
      </w:pPr>
      <w:r w:rsidRPr="004B6639">
        <w:rPr>
          <w:szCs w:val="24"/>
        </w:rPr>
        <w:t xml:space="preserve">We warmly welcome applications from those who are </w:t>
      </w:r>
      <w:r w:rsidRPr="006E3013">
        <w:rPr>
          <w:rStyle w:val="Emphasis"/>
        </w:rPr>
        <w:t>new to trustee/ Board work</w:t>
      </w:r>
      <w:r w:rsidRPr="004B6639">
        <w:rPr>
          <w:szCs w:val="24"/>
        </w:rPr>
        <w:t xml:space="preserve"> as well as individuals who have a </w:t>
      </w:r>
      <w:r w:rsidRPr="006E3013">
        <w:rPr>
          <w:rStyle w:val="Emphasis"/>
        </w:rPr>
        <w:t>proven track record in governance roles</w:t>
      </w:r>
      <w:r w:rsidRPr="004B6639">
        <w:rPr>
          <w:szCs w:val="24"/>
        </w:rPr>
        <w:t>.</w:t>
      </w:r>
    </w:p>
    <w:p w14:paraId="6150ADBD" w14:textId="6F260EF0" w:rsidR="00A123AC" w:rsidRPr="004B6639" w:rsidRDefault="00A123AC" w:rsidP="00266C23">
      <w:pPr>
        <w:spacing w:after="0" w:line="240" w:lineRule="auto"/>
        <w:rPr>
          <w:szCs w:val="24"/>
        </w:rPr>
      </w:pPr>
    </w:p>
    <w:p w14:paraId="0A17A4D5" w14:textId="1143A539" w:rsidR="00A123AC" w:rsidRPr="004B6639" w:rsidRDefault="00A123AC" w:rsidP="00A123AC">
      <w:pPr>
        <w:spacing w:after="0" w:line="240" w:lineRule="auto"/>
        <w:rPr>
          <w:szCs w:val="24"/>
        </w:rPr>
      </w:pPr>
      <w:r w:rsidRPr="004B6639">
        <w:rPr>
          <w:szCs w:val="24"/>
        </w:rPr>
        <w:t xml:space="preserve">Overall, we’re looking for people who </w:t>
      </w:r>
      <w:r w:rsidRPr="006E3013">
        <w:rPr>
          <w:rStyle w:val="Emphasis"/>
        </w:rPr>
        <w:t>share our passion</w:t>
      </w:r>
      <w:r w:rsidRPr="004B6639">
        <w:rPr>
          <w:szCs w:val="24"/>
        </w:rPr>
        <w:t xml:space="preserve"> for the performing arts and for diversity; who see, as we do, the overpowering imperative for the industry to become more inclusive as an employer of parents and carers.</w:t>
      </w:r>
    </w:p>
    <w:p w14:paraId="221800E1" w14:textId="481B22D2" w:rsidR="00A123AC" w:rsidRPr="004B6639" w:rsidRDefault="00A123AC" w:rsidP="00266C23">
      <w:pPr>
        <w:spacing w:after="0" w:line="240" w:lineRule="auto"/>
        <w:rPr>
          <w:szCs w:val="24"/>
        </w:rPr>
      </w:pPr>
    </w:p>
    <w:p w14:paraId="07977924" w14:textId="590F05DF" w:rsidR="002B1A74" w:rsidRPr="004B6639" w:rsidRDefault="002B1A74" w:rsidP="002B1A74">
      <w:pPr>
        <w:spacing w:after="0" w:line="240" w:lineRule="auto"/>
        <w:rPr>
          <w:szCs w:val="24"/>
        </w:rPr>
      </w:pPr>
    </w:p>
    <w:p w14:paraId="30612F84" w14:textId="371C0F34" w:rsidR="002B1A74" w:rsidRDefault="00F20CC7" w:rsidP="006E3013">
      <w:pPr>
        <w:pStyle w:val="Heading1"/>
      </w:pPr>
      <w:bookmarkStart w:id="11" w:name="_Toc67484998"/>
      <w:r w:rsidRPr="004B6639">
        <w:t>Trustee role</w:t>
      </w:r>
      <w:bookmarkEnd w:id="11"/>
    </w:p>
    <w:p w14:paraId="4A8006F2" w14:textId="77777777" w:rsidR="006E3013" w:rsidRPr="006E3013" w:rsidRDefault="006E3013" w:rsidP="006E3013"/>
    <w:p w14:paraId="02180542" w14:textId="41804668" w:rsidR="00E772CF" w:rsidRPr="004B6639" w:rsidRDefault="00E772CF" w:rsidP="007932BF">
      <w:pPr>
        <w:rPr>
          <w:lang w:eastAsia="en-GB"/>
        </w:rPr>
      </w:pPr>
      <w:r w:rsidRPr="004B6639">
        <w:rPr>
          <w:lang w:eastAsia="en-GB"/>
        </w:rPr>
        <w:t>Charity governance is a balanced relationship between the employed staff</w:t>
      </w:r>
      <w:r w:rsidR="00240392" w:rsidRPr="004B6639">
        <w:rPr>
          <w:lang w:eastAsia="en-GB"/>
        </w:rPr>
        <w:t xml:space="preserve"> (in our case, our co-CEOs) </w:t>
      </w:r>
      <w:r w:rsidRPr="004B6639">
        <w:rPr>
          <w:lang w:eastAsia="en-GB"/>
        </w:rPr>
        <w:t>and the volunteers on board of trustees. This team is responsible for directing the affairs of a charity, ensuring that it is solvent, well-run, and delivering the intended charitable benefits.</w:t>
      </w:r>
    </w:p>
    <w:p w14:paraId="4F621DA4" w14:textId="77777777" w:rsidR="00E772CF" w:rsidRPr="004B6639" w:rsidRDefault="00E772CF" w:rsidP="00534155">
      <w:pPr>
        <w:spacing w:after="0" w:line="240" w:lineRule="auto"/>
        <w:rPr>
          <w:szCs w:val="24"/>
        </w:rPr>
      </w:pPr>
    </w:p>
    <w:p w14:paraId="16F2A8C0" w14:textId="3031FB64" w:rsidR="00534155" w:rsidRPr="004B6639" w:rsidRDefault="00333920" w:rsidP="007932BF">
      <w:r w:rsidRPr="004B6639">
        <w:t>Trustees are required to:</w:t>
      </w:r>
    </w:p>
    <w:p w14:paraId="145F8179" w14:textId="2EF6C5B1" w:rsidR="002B1A74" w:rsidRPr="004B6639" w:rsidRDefault="002B1A74" w:rsidP="002B1A74">
      <w:pPr>
        <w:spacing w:after="0" w:line="240" w:lineRule="auto"/>
        <w:rPr>
          <w:szCs w:val="24"/>
        </w:rPr>
      </w:pPr>
    </w:p>
    <w:p w14:paraId="72665470" w14:textId="77777777" w:rsidR="007D66A2" w:rsidRPr="007932BF" w:rsidRDefault="007D66A2" w:rsidP="007932BF">
      <w:pPr>
        <w:pStyle w:val="ListParagraph"/>
        <w:numPr>
          <w:ilvl w:val="0"/>
          <w:numId w:val="16"/>
        </w:numPr>
      </w:pPr>
      <w:r w:rsidRPr="007932BF">
        <w:t>Ensure that PiPA complies with its governing document, charity law, company law and any other relevant legislation</w:t>
      </w:r>
    </w:p>
    <w:p w14:paraId="5AC24180" w14:textId="77777777" w:rsidR="007D66A2" w:rsidRPr="007932BF" w:rsidRDefault="007D66A2" w:rsidP="007932BF">
      <w:pPr>
        <w:pStyle w:val="ListParagraph"/>
        <w:numPr>
          <w:ilvl w:val="0"/>
          <w:numId w:val="16"/>
        </w:numPr>
      </w:pPr>
      <w:r w:rsidRPr="007932BF">
        <w:lastRenderedPageBreak/>
        <w:t>Ensure that PiPA pursues its stated objects, and that it uses its resources exclusively in pursuance of its objects</w:t>
      </w:r>
    </w:p>
    <w:p w14:paraId="6957AC3B" w14:textId="77777777" w:rsidR="007D66A2" w:rsidRPr="007932BF" w:rsidRDefault="007D66A2" w:rsidP="007932BF">
      <w:pPr>
        <w:pStyle w:val="ListParagraph"/>
        <w:numPr>
          <w:ilvl w:val="0"/>
          <w:numId w:val="16"/>
        </w:numPr>
      </w:pPr>
      <w:r w:rsidRPr="007932BF">
        <w:t>Ensure the effective and efficient administration of the charity, including maintaining proper financial control and stability</w:t>
      </w:r>
    </w:p>
    <w:p w14:paraId="63774061" w14:textId="77777777" w:rsidR="007D66A2" w:rsidRPr="007932BF" w:rsidRDefault="007D66A2" w:rsidP="007932BF">
      <w:pPr>
        <w:pStyle w:val="ListParagraph"/>
        <w:numPr>
          <w:ilvl w:val="0"/>
          <w:numId w:val="16"/>
        </w:numPr>
      </w:pPr>
      <w:r w:rsidRPr="007932BF">
        <w:t>Appoint the Chief Executives and monitor their performance.</w:t>
      </w:r>
    </w:p>
    <w:p w14:paraId="70EDA71F" w14:textId="77777777" w:rsidR="007D66A2" w:rsidRPr="007932BF" w:rsidRDefault="007D66A2" w:rsidP="007932BF">
      <w:pPr>
        <w:pStyle w:val="ListParagraph"/>
        <w:numPr>
          <w:ilvl w:val="0"/>
          <w:numId w:val="16"/>
        </w:numPr>
      </w:pPr>
      <w:r w:rsidRPr="007932BF">
        <w:t>Contribute actively to the Board’s role in giving firm strategic direction to the charity, setting overall vision, mission and values, defining goals and setting targets and evaluating performance.</w:t>
      </w:r>
    </w:p>
    <w:p w14:paraId="683140F4" w14:textId="77777777" w:rsidR="007D66A2" w:rsidRPr="007932BF" w:rsidRDefault="007D66A2" w:rsidP="007932BF">
      <w:pPr>
        <w:pStyle w:val="ListParagraph"/>
        <w:numPr>
          <w:ilvl w:val="0"/>
          <w:numId w:val="16"/>
        </w:numPr>
      </w:pPr>
      <w:r w:rsidRPr="007932BF">
        <w:t>Maintain and ensure effective Board performance.</w:t>
      </w:r>
    </w:p>
    <w:p w14:paraId="4495B1AC" w14:textId="77777777" w:rsidR="007D66A2" w:rsidRPr="007932BF" w:rsidRDefault="007D66A2" w:rsidP="007932BF">
      <w:pPr>
        <w:pStyle w:val="ListParagraph"/>
        <w:numPr>
          <w:ilvl w:val="0"/>
          <w:numId w:val="16"/>
        </w:numPr>
      </w:pPr>
      <w:r w:rsidRPr="007932BF">
        <w:t>Safeguard PiPA’s good name and values</w:t>
      </w:r>
    </w:p>
    <w:p w14:paraId="3DCDF5F1" w14:textId="77777777" w:rsidR="007D66A2" w:rsidRPr="007932BF" w:rsidRDefault="007D66A2" w:rsidP="007932BF">
      <w:pPr>
        <w:pStyle w:val="ListParagraph"/>
        <w:numPr>
          <w:ilvl w:val="0"/>
          <w:numId w:val="16"/>
        </w:numPr>
      </w:pPr>
      <w:r w:rsidRPr="007932BF">
        <w:t>Protect, manage and adequately insure the PiPA’s property and funds</w:t>
      </w:r>
    </w:p>
    <w:p w14:paraId="2160EBF4" w14:textId="77777777" w:rsidR="007D66A2" w:rsidRPr="007932BF" w:rsidRDefault="007D66A2" w:rsidP="007932BF">
      <w:pPr>
        <w:pStyle w:val="ListParagraph"/>
        <w:numPr>
          <w:ilvl w:val="0"/>
          <w:numId w:val="16"/>
        </w:numPr>
      </w:pPr>
      <w:r w:rsidRPr="007932BF">
        <w:t>Approve and monitor the implementation of internal policies (which include Health &amp; Safety, Equality &amp; Diversity, and Grievance &amp; Disciplinary procedures) and ensure that risk assessments for all aspects of the business are undertaken/updated effectively</w:t>
      </w:r>
    </w:p>
    <w:p w14:paraId="614D9DD9" w14:textId="3964D12F" w:rsidR="005803EC" w:rsidRPr="004B6639" w:rsidRDefault="005803EC" w:rsidP="005803EC">
      <w:pPr>
        <w:spacing w:after="0" w:line="240" w:lineRule="auto"/>
        <w:rPr>
          <w:szCs w:val="24"/>
        </w:rPr>
      </w:pPr>
    </w:p>
    <w:p w14:paraId="508EF3F9" w14:textId="76DBD477" w:rsidR="005803EC" w:rsidRPr="004B6639" w:rsidRDefault="005803EC" w:rsidP="007932BF">
      <w:r w:rsidRPr="004B6639">
        <w:t>As well as these formal responsibilities, you’ll be actively involved in charting PiPA’s future</w:t>
      </w:r>
    </w:p>
    <w:p w14:paraId="07872763" w14:textId="147CD5FC" w:rsidR="005803EC" w:rsidRDefault="005803EC" w:rsidP="007932BF">
      <w:pPr>
        <w:rPr>
          <w:szCs w:val="24"/>
        </w:rPr>
      </w:pPr>
      <w:r w:rsidRPr="004B6639">
        <w:rPr>
          <w:szCs w:val="24"/>
        </w:rPr>
        <w:lastRenderedPageBreak/>
        <w:t>direction, using your specific skills, knowledge or experience to help</w:t>
      </w:r>
      <w:r w:rsidR="00F528A5" w:rsidRPr="004B6639">
        <w:rPr>
          <w:szCs w:val="24"/>
        </w:rPr>
        <w:t xml:space="preserve"> </w:t>
      </w:r>
      <w:r w:rsidRPr="004B6639">
        <w:rPr>
          <w:szCs w:val="24"/>
        </w:rPr>
        <w:t xml:space="preserve">the CEOs reach sound decisions. This may involve scrutinising Board papers or documents prepared by advisers; leading </w:t>
      </w:r>
      <w:r w:rsidR="00F528A5" w:rsidRPr="004B6639">
        <w:rPr>
          <w:szCs w:val="24"/>
        </w:rPr>
        <w:t xml:space="preserve">or taking part in </w:t>
      </w:r>
      <w:r w:rsidRPr="004B6639">
        <w:rPr>
          <w:szCs w:val="24"/>
        </w:rPr>
        <w:t>discussions; focusing on key issues; and providing advice or guidance on new initiatives where you have particular expertise or knowledge.</w:t>
      </w:r>
    </w:p>
    <w:p w14:paraId="1429D015" w14:textId="23207D90" w:rsidR="008E3EE9" w:rsidRDefault="008E3EE9" w:rsidP="007932BF">
      <w:pPr>
        <w:rPr>
          <w:szCs w:val="24"/>
        </w:rPr>
      </w:pPr>
    </w:p>
    <w:p w14:paraId="030104E8" w14:textId="32BE54A1" w:rsidR="005803EC" w:rsidRPr="004B6639" w:rsidRDefault="005803EC" w:rsidP="007932BF">
      <w:pPr>
        <w:rPr>
          <w:szCs w:val="24"/>
        </w:rPr>
      </w:pPr>
      <w:r w:rsidRPr="004B6639">
        <w:rPr>
          <w:szCs w:val="24"/>
        </w:rPr>
        <w:t>We expect all trustees to have an awareness of, and adhere to</w:t>
      </w:r>
      <w:r w:rsidR="00E23A58">
        <w:rPr>
          <w:szCs w:val="24"/>
        </w:rPr>
        <w:t>,</w:t>
      </w:r>
      <w:r w:rsidRPr="004B6639">
        <w:rPr>
          <w:szCs w:val="24"/>
        </w:rPr>
        <w:t xml:space="preserve"> </w:t>
      </w:r>
      <w:r w:rsidR="00E23A58">
        <w:rPr>
          <w:szCs w:val="24"/>
        </w:rPr>
        <w:t xml:space="preserve">what are known as the </w:t>
      </w:r>
      <w:r w:rsidRPr="004B6639">
        <w:rPr>
          <w:szCs w:val="24"/>
        </w:rPr>
        <w:t>Seven Principles</w:t>
      </w:r>
      <w:r w:rsidR="00F528A5" w:rsidRPr="004B6639">
        <w:rPr>
          <w:szCs w:val="24"/>
        </w:rPr>
        <w:t xml:space="preserve"> </w:t>
      </w:r>
      <w:r w:rsidRPr="004B6639">
        <w:rPr>
          <w:szCs w:val="24"/>
        </w:rPr>
        <w:t>Of Public Life – namely Selflessness, Integrity, Objectivity, Accountability, Openness,</w:t>
      </w:r>
      <w:r w:rsidR="002A46AF" w:rsidRPr="004B6639">
        <w:rPr>
          <w:szCs w:val="24"/>
        </w:rPr>
        <w:t xml:space="preserve"> </w:t>
      </w:r>
      <w:r w:rsidRPr="004B6639">
        <w:rPr>
          <w:szCs w:val="24"/>
        </w:rPr>
        <w:t>Honesty &amp; Leadership.</w:t>
      </w:r>
    </w:p>
    <w:p w14:paraId="6BB9C387" w14:textId="77777777" w:rsidR="005803EC" w:rsidRPr="004B6639" w:rsidRDefault="005803EC" w:rsidP="005803EC">
      <w:pPr>
        <w:spacing w:after="0" w:line="240" w:lineRule="auto"/>
        <w:rPr>
          <w:szCs w:val="24"/>
        </w:rPr>
      </w:pPr>
    </w:p>
    <w:p w14:paraId="6DD28CFD" w14:textId="77777777" w:rsidR="002B1A74" w:rsidRPr="004B6639" w:rsidRDefault="002B1A74" w:rsidP="002B1A74">
      <w:pPr>
        <w:spacing w:after="0" w:line="240" w:lineRule="auto"/>
        <w:rPr>
          <w:szCs w:val="24"/>
        </w:rPr>
      </w:pPr>
    </w:p>
    <w:p w14:paraId="18CFD14E" w14:textId="6F900F06" w:rsidR="002B1A74" w:rsidRPr="004B6639" w:rsidRDefault="002B1A74" w:rsidP="007932BF">
      <w:pPr>
        <w:pStyle w:val="Heading1"/>
      </w:pPr>
      <w:bookmarkStart w:id="12" w:name="_Toc67484999"/>
      <w:r w:rsidRPr="004B6639">
        <w:t>T</w:t>
      </w:r>
      <w:r w:rsidR="00F20CC7" w:rsidRPr="004B6639">
        <w:t>reasurer</w:t>
      </w:r>
      <w:r w:rsidRPr="004B6639">
        <w:t xml:space="preserve"> role</w:t>
      </w:r>
      <w:bookmarkEnd w:id="12"/>
    </w:p>
    <w:p w14:paraId="1FB7E19A" w14:textId="77777777" w:rsidR="007932BF" w:rsidRDefault="007932BF" w:rsidP="00C127A8">
      <w:pPr>
        <w:shd w:val="clear" w:color="auto" w:fill="FFFFFF"/>
        <w:spacing w:after="0" w:line="240" w:lineRule="auto"/>
        <w:rPr>
          <w:rFonts w:eastAsia="Times New Roman" w:cstheme="minorHAnsi"/>
          <w:color w:val="000000"/>
          <w:szCs w:val="24"/>
          <w:lang w:eastAsia="en-GB"/>
        </w:rPr>
      </w:pPr>
    </w:p>
    <w:p w14:paraId="31A1B2C7" w14:textId="049D4049" w:rsidR="00C127A8" w:rsidRPr="00C127A8" w:rsidRDefault="00C127A8" w:rsidP="007932BF">
      <w:pPr>
        <w:rPr>
          <w:lang w:eastAsia="en-GB"/>
        </w:rPr>
      </w:pPr>
      <w:r w:rsidRPr="00C127A8">
        <w:rPr>
          <w:lang w:eastAsia="en-GB"/>
        </w:rPr>
        <w:t xml:space="preserve">A key role in </w:t>
      </w:r>
      <w:r w:rsidR="00FC458F" w:rsidRPr="004B6639">
        <w:rPr>
          <w:lang w:eastAsia="en-GB"/>
        </w:rPr>
        <w:t>PiPA’s</w:t>
      </w:r>
      <w:r w:rsidRPr="00C127A8">
        <w:rPr>
          <w:lang w:eastAsia="en-GB"/>
        </w:rPr>
        <w:t xml:space="preserve"> effective governance is that of the Treasurer as an ‘office-holder’ among the charity trustees. While financial matters are the responsibility of all trustees, it is often the Treasurer that the other trustees look to on all aspects of the charity’s financial management and reporting.</w:t>
      </w:r>
    </w:p>
    <w:p w14:paraId="235438B0" w14:textId="77777777" w:rsidR="00C127A8" w:rsidRPr="00C127A8" w:rsidRDefault="00C127A8" w:rsidP="007932BF">
      <w:pPr>
        <w:rPr>
          <w:lang w:eastAsia="en-GB"/>
        </w:rPr>
      </w:pPr>
    </w:p>
    <w:p w14:paraId="710F7AD9" w14:textId="6D43B66B" w:rsidR="00C127A8" w:rsidRPr="00C127A8" w:rsidRDefault="009D75EB" w:rsidP="007932BF">
      <w:pPr>
        <w:rPr>
          <w:lang w:eastAsia="en-GB"/>
        </w:rPr>
      </w:pPr>
      <w:r w:rsidRPr="004B6639">
        <w:rPr>
          <w:lang w:eastAsia="en-GB"/>
        </w:rPr>
        <w:lastRenderedPageBreak/>
        <w:t>In addition to the responsibilities of every Trustee, the Treasurer is also asked to</w:t>
      </w:r>
      <w:r w:rsidR="00C127A8" w:rsidRPr="00C127A8">
        <w:rPr>
          <w:lang w:eastAsia="en-GB"/>
        </w:rPr>
        <w:t>:</w:t>
      </w:r>
    </w:p>
    <w:p w14:paraId="79E8B889" w14:textId="3F9FED65" w:rsidR="00C127A8" w:rsidRPr="00C127A8" w:rsidRDefault="007932BF" w:rsidP="007932BF">
      <w:pPr>
        <w:pStyle w:val="ListParagraph"/>
        <w:numPr>
          <w:ilvl w:val="0"/>
          <w:numId w:val="17"/>
        </w:numPr>
        <w:rPr>
          <w:lang w:eastAsia="en-GB"/>
        </w:rPr>
      </w:pPr>
      <w:r>
        <w:rPr>
          <w:lang w:eastAsia="en-GB"/>
        </w:rPr>
        <w:t>M</w:t>
      </w:r>
      <w:r w:rsidR="00C127A8" w:rsidRPr="00C127A8">
        <w:rPr>
          <w:lang w:eastAsia="en-GB"/>
        </w:rPr>
        <w:t>onitor the financial administration of the charity and report to the board of trustees, in compliance with the governing document</w:t>
      </w:r>
      <w:r w:rsidR="009D75EB" w:rsidRPr="004B6639">
        <w:rPr>
          <w:lang w:eastAsia="en-GB"/>
        </w:rPr>
        <w:t>;</w:t>
      </w:r>
    </w:p>
    <w:p w14:paraId="6FFC5A93" w14:textId="74BF59C4" w:rsidR="00C127A8" w:rsidRPr="00C127A8" w:rsidRDefault="007932BF" w:rsidP="007932BF">
      <w:pPr>
        <w:pStyle w:val="ListParagraph"/>
        <w:numPr>
          <w:ilvl w:val="0"/>
          <w:numId w:val="17"/>
        </w:numPr>
        <w:rPr>
          <w:lang w:eastAsia="en-GB"/>
        </w:rPr>
      </w:pPr>
      <w:r>
        <w:rPr>
          <w:lang w:eastAsia="en-GB"/>
        </w:rPr>
        <w:t>O</w:t>
      </w:r>
      <w:r w:rsidR="00C127A8" w:rsidRPr="00C127A8">
        <w:rPr>
          <w:lang w:eastAsia="en-GB"/>
        </w:rPr>
        <w:t>versee the charity’s financial risk-management process;</w:t>
      </w:r>
    </w:p>
    <w:p w14:paraId="3F2BAE84" w14:textId="17EEDE27" w:rsidR="00C127A8" w:rsidRPr="00C127A8" w:rsidRDefault="007932BF" w:rsidP="007932BF">
      <w:pPr>
        <w:pStyle w:val="ListParagraph"/>
        <w:numPr>
          <w:ilvl w:val="0"/>
          <w:numId w:val="17"/>
        </w:numPr>
        <w:rPr>
          <w:lang w:eastAsia="en-GB"/>
        </w:rPr>
      </w:pPr>
      <w:r>
        <w:rPr>
          <w:lang w:eastAsia="en-GB"/>
        </w:rPr>
        <w:t>B</w:t>
      </w:r>
      <w:r w:rsidR="009D75EB" w:rsidRPr="004B6639">
        <w:rPr>
          <w:lang w:eastAsia="en-GB"/>
        </w:rPr>
        <w:t xml:space="preserve">e responsible for </w:t>
      </w:r>
      <w:r w:rsidR="00C127A8" w:rsidRPr="00C127A8">
        <w:rPr>
          <w:lang w:eastAsia="en-GB"/>
        </w:rPr>
        <w:t>board-level liaison with the external auditors on specific issues such as the Auditors’ Management Letter and the related board representations.</w:t>
      </w:r>
    </w:p>
    <w:p w14:paraId="09D2D433" w14:textId="7BA52E31" w:rsidR="00C127A8" w:rsidRPr="00C127A8" w:rsidRDefault="007932BF" w:rsidP="007932BF">
      <w:pPr>
        <w:pStyle w:val="ListParagraph"/>
        <w:numPr>
          <w:ilvl w:val="0"/>
          <w:numId w:val="17"/>
        </w:numPr>
        <w:rPr>
          <w:lang w:eastAsia="en-GB"/>
        </w:rPr>
      </w:pPr>
      <w:r>
        <w:rPr>
          <w:lang w:eastAsia="en-GB"/>
        </w:rPr>
        <w:t>O</w:t>
      </w:r>
      <w:r w:rsidR="00C127A8" w:rsidRPr="00C127A8">
        <w:rPr>
          <w:lang w:eastAsia="en-GB"/>
        </w:rPr>
        <w:t>versee and present budgets, internal management accounts and annual financial statements to the board of trustees;</w:t>
      </w:r>
    </w:p>
    <w:p w14:paraId="78235E9F" w14:textId="4EBDDE68" w:rsidR="00C127A8" w:rsidRPr="00C127A8" w:rsidRDefault="007932BF" w:rsidP="007932BF">
      <w:pPr>
        <w:pStyle w:val="ListParagraph"/>
        <w:numPr>
          <w:ilvl w:val="0"/>
          <w:numId w:val="17"/>
        </w:numPr>
        <w:rPr>
          <w:lang w:eastAsia="en-GB"/>
        </w:rPr>
      </w:pPr>
      <w:r>
        <w:rPr>
          <w:lang w:eastAsia="en-GB"/>
        </w:rPr>
        <w:t>E</w:t>
      </w:r>
      <w:r w:rsidR="00C127A8" w:rsidRPr="00C127A8">
        <w:rPr>
          <w:lang w:eastAsia="en-GB"/>
        </w:rPr>
        <w:t>nsur</w:t>
      </w:r>
      <w:r w:rsidR="0095512E" w:rsidRPr="004B6639">
        <w:rPr>
          <w:lang w:eastAsia="en-GB"/>
        </w:rPr>
        <w:t>e</w:t>
      </w:r>
      <w:r w:rsidR="00C127A8" w:rsidRPr="00C127A8">
        <w:rPr>
          <w:lang w:eastAsia="en-GB"/>
        </w:rPr>
        <w:t xml:space="preserve"> that proper accounting records are kept, financial resources are properly invested and economically spent;</w:t>
      </w:r>
    </w:p>
    <w:p w14:paraId="7FF1FF81" w14:textId="4D3A39F6" w:rsidR="00C127A8" w:rsidRPr="00C127A8" w:rsidRDefault="007932BF" w:rsidP="007932BF">
      <w:pPr>
        <w:pStyle w:val="ListParagraph"/>
        <w:numPr>
          <w:ilvl w:val="0"/>
          <w:numId w:val="17"/>
        </w:numPr>
        <w:rPr>
          <w:lang w:eastAsia="en-GB"/>
        </w:rPr>
      </w:pPr>
      <w:r>
        <w:rPr>
          <w:lang w:eastAsia="en-GB"/>
        </w:rPr>
        <w:t>L</w:t>
      </w:r>
      <w:r w:rsidR="00C127A8" w:rsidRPr="00C127A8">
        <w:rPr>
          <w:lang w:eastAsia="en-GB"/>
        </w:rPr>
        <w:t>iais</w:t>
      </w:r>
      <w:r w:rsidR="0095512E" w:rsidRPr="004B6639">
        <w:rPr>
          <w:lang w:eastAsia="en-GB"/>
        </w:rPr>
        <w:t>e</w:t>
      </w:r>
      <w:r w:rsidR="00C127A8" w:rsidRPr="00C127A8">
        <w:rPr>
          <w:lang w:eastAsia="en-GB"/>
        </w:rPr>
        <w:t xml:space="preserve"> with relevant members of staff</w:t>
      </w:r>
      <w:r w:rsidR="0095512E" w:rsidRPr="004B6639">
        <w:rPr>
          <w:lang w:eastAsia="en-GB"/>
        </w:rPr>
        <w:t xml:space="preserve"> (our co-CEOs and our finance manager)</w:t>
      </w:r>
      <w:r w:rsidR="00C127A8" w:rsidRPr="00C127A8">
        <w:rPr>
          <w:lang w:eastAsia="en-GB"/>
        </w:rPr>
        <w:t>;</w:t>
      </w:r>
    </w:p>
    <w:p w14:paraId="01E400E9" w14:textId="044D9118" w:rsidR="00C127A8" w:rsidRPr="00C127A8" w:rsidRDefault="007932BF" w:rsidP="007932BF">
      <w:pPr>
        <w:pStyle w:val="ListParagraph"/>
        <w:numPr>
          <w:ilvl w:val="0"/>
          <w:numId w:val="17"/>
        </w:numPr>
        <w:rPr>
          <w:lang w:eastAsia="en-GB"/>
        </w:rPr>
      </w:pPr>
      <w:r>
        <w:rPr>
          <w:lang w:eastAsia="en-GB"/>
        </w:rPr>
        <w:t>C</w:t>
      </w:r>
      <w:r w:rsidR="00C127A8" w:rsidRPr="00C127A8">
        <w:rPr>
          <w:lang w:eastAsia="en-GB"/>
        </w:rPr>
        <w:t>hair</w:t>
      </w:r>
      <w:r w:rsidR="0095512E" w:rsidRPr="004B6639">
        <w:rPr>
          <w:lang w:eastAsia="en-GB"/>
        </w:rPr>
        <w:t xml:space="preserve"> the monthly finance committee call</w:t>
      </w:r>
      <w:r w:rsidR="004C0AF8" w:rsidRPr="004B6639">
        <w:rPr>
          <w:lang w:eastAsia="en-GB"/>
        </w:rPr>
        <w:t xml:space="preserve"> and report</w:t>
      </w:r>
      <w:r w:rsidR="00C127A8" w:rsidRPr="00C127A8">
        <w:rPr>
          <w:lang w:eastAsia="en-GB"/>
        </w:rPr>
        <w:t xml:space="preserve"> back to the trustees;</w:t>
      </w:r>
    </w:p>
    <w:p w14:paraId="2303A6AA" w14:textId="2C534655" w:rsidR="00C127A8" w:rsidRPr="00C127A8" w:rsidRDefault="007932BF" w:rsidP="007932BF">
      <w:pPr>
        <w:pStyle w:val="ListParagraph"/>
        <w:numPr>
          <w:ilvl w:val="0"/>
          <w:numId w:val="17"/>
        </w:numPr>
        <w:rPr>
          <w:lang w:eastAsia="en-GB"/>
        </w:rPr>
      </w:pPr>
      <w:r>
        <w:rPr>
          <w:lang w:eastAsia="en-GB"/>
        </w:rPr>
        <w:t>M</w:t>
      </w:r>
      <w:r w:rsidR="00C127A8" w:rsidRPr="00C127A8">
        <w:rPr>
          <w:lang w:eastAsia="en-GB"/>
        </w:rPr>
        <w:t>onitor and advis</w:t>
      </w:r>
      <w:r w:rsidR="004C0AF8" w:rsidRPr="004B6639">
        <w:rPr>
          <w:lang w:eastAsia="en-GB"/>
        </w:rPr>
        <w:t xml:space="preserve">e </w:t>
      </w:r>
      <w:r w:rsidR="00C127A8" w:rsidRPr="00C127A8">
        <w:rPr>
          <w:lang w:eastAsia="en-GB"/>
        </w:rPr>
        <w:t>on the financial viability of the charity;</w:t>
      </w:r>
    </w:p>
    <w:p w14:paraId="5E1D8E31" w14:textId="40B1050F" w:rsidR="00C127A8" w:rsidRPr="00C127A8" w:rsidRDefault="007932BF" w:rsidP="007932BF">
      <w:pPr>
        <w:pStyle w:val="ListParagraph"/>
        <w:numPr>
          <w:ilvl w:val="0"/>
          <w:numId w:val="17"/>
        </w:numPr>
        <w:rPr>
          <w:lang w:eastAsia="en-GB"/>
        </w:rPr>
      </w:pPr>
      <w:r>
        <w:rPr>
          <w:lang w:eastAsia="en-GB"/>
        </w:rPr>
        <w:t>O</w:t>
      </w:r>
      <w:r w:rsidR="00C127A8" w:rsidRPr="00C127A8">
        <w:rPr>
          <w:lang w:eastAsia="en-GB"/>
        </w:rPr>
        <w:t>versee the implementation of and monitor financial systems;</w:t>
      </w:r>
    </w:p>
    <w:p w14:paraId="2EE4D4C1" w14:textId="406A9620" w:rsidR="00C127A8" w:rsidRPr="00C127A8" w:rsidRDefault="007932BF" w:rsidP="007932BF">
      <w:pPr>
        <w:pStyle w:val="ListParagraph"/>
        <w:numPr>
          <w:ilvl w:val="0"/>
          <w:numId w:val="17"/>
        </w:numPr>
        <w:rPr>
          <w:lang w:eastAsia="en-GB"/>
        </w:rPr>
      </w:pPr>
      <w:r>
        <w:rPr>
          <w:lang w:eastAsia="en-GB"/>
        </w:rPr>
        <w:t xml:space="preserve"> A</w:t>
      </w:r>
      <w:r w:rsidR="00C127A8" w:rsidRPr="00C127A8">
        <w:rPr>
          <w:lang w:eastAsia="en-GB"/>
        </w:rPr>
        <w:t>dvis</w:t>
      </w:r>
      <w:r w:rsidR="00EF6BAF" w:rsidRPr="004B6639">
        <w:rPr>
          <w:lang w:eastAsia="en-GB"/>
        </w:rPr>
        <w:t>e</w:t>
      </w:r>
      <w:r w:rsidR="00C127A8" w:rsidRPr="00C127A8">
        <w:rPr>
          <w:lang w:eastAsia="en-GB"/>
        </w:rPr>
        <w:t xml:space="preserve"> on the financial implications of the charity’s strategic plan;</w:t>
      </w:r>
    </w:p>
    <w:p w14:paraId="540560BF" w14:textId="6E25BB71" w:rsidR="00EF6BAF" w:rsidRPr="004B6639" w:rsidRDefault="00EF6BAF" w:rsidP="007932BF">
      <w:r w:rsidRPr="004B6639">
        <w:t>To take on this role successfully, you will need:</w:t>
      </w:r>
    </w:p>
    <w:p w14:paraId="5F02F1DD" w14:textId="4B91D4EA" w:rsidR="00EF6BAF" w:rsidRPr="007932BF" w:rsidRDefault="00AA362A" w:rsidP="007932BF">
      <w:pPr>
        <w:pStyle w:val="ListParagraph"/>
        <w:numPr>
          <w:ilvl w:val="0"/>
          <w:numId w:val="18"/>
        </w:numPr>
      </w:pPr>
      <w:r w:rsidRPr="007932BF">
        <w:t>U</w:t>
      </w:r>
      <w:r w:rsidR="00C127A8" w:rsidRPr="007932BF">
        <w:t xml:space="preserve">p to date knowledge and experience of finance practice relevant to small charities, including the Charities Statement of Recommended Practice. </w:t>
      </w:r>
    </w:p>
    <w:p w14:paraId="5CFB9AAA" w14:textId="77777777" w:rsidR="00EF6BAF" w:rsidRPr="007932BF" w:rsidRDefault="00C127A8" w:rsidP="007932BF">
      <w:pPr>
        <w:pStyle w:val="ListParagraph"/>
        <w:numPr>
          <w:ilvl w:val="0"/>
          <w:numId w:val="18"/>
        </w:numPr>
      </w:pPr>
      <w:r w:rsidRPr="007932BF">
        <w:lastRenderedPageBreak/>
        <w:t xml:space="preserve">Knowledge of bookkeeping and financial management. </w:t>
      </w:r>
    </w:p>
    <w:p w14:paraId="3DA38742" w14:textId="77777777" w:rsidR="00AD7F23" w:rsidRPr="007932BF" w:rsidRDefault="00C127A8" w:rsidP="007932BF">
      <w:pPr>
        <w:pStyle w:val="ListParagraph"/>
        <w:numPr>
          <w:ilvl w:val="0"/>
          <w:numId w:val="18"/>
        </w:numPr>
      </w:pPr>
      <w:r w:rsidRPr="007932BF">
        <w:t xml:space="preserve">Good financial analysis skills. </w:t>
      </w:r>
    </w:p>
    <w:p w14:paraId="22BE05C0" w14:textId="66113823" w:rsidR="00675E58" w:rsidRPr="007932BF" w:rsidRDefault="00C127A8" w:rsidP="007932BF">
      <w:pPr>
        <w:pStyle w:val="ListParagraph"/>
        <w:numPr>
          <w:ilvl w:val="0"/>
          <w:numId w:val="18"/>
        </w:numPr>
      </w:pPr>
      <w:r w:rsidRPr="007932BF">
        <w:t>Ability to communicate clearly</w:t>
      </w:r>
      <w:r w:rsidR="00675E58" w:rsidRPr="007932BF">
        <w:t xml:space="preserve"> financial information to those who may have little or no financial background</w:t>
      </w:r>
      <w:r w:rsidRPr="007932BF">
        <w:t xml:space="preserve"> </w:t>
      </w:r>
    </w:p>
    <w:p w14:paraId="4921601F" w14:textId="77777777" w:rsidR="00675E58" w:rsidRPr="007932BF" w:rsidRDefault="00C127A8" w:rsidP="007932BF">
      <w:pPr>
        <w:pStyle w:val="ListParagraph"/>
        <w:numPr>
          <w:ilvl w:val="0"/>
          <w:numId w:val="18"/>
        </w:numPr>
      </w:pPr>
      <w:r w:rsidRPr="007932BF">
        <w:t xml:space="preserve">Integrity, independence of thought and judgement, being prepared when necessary to make unpopular recommendations. </w:t>
      </w:r>
    </w:p>
    <w:p w14:paraId="399C94F7" w14:textId="77777777" w:rsidR="00DA610E" w:rsidRPr="007932BF" w:rsidRDefault="00675E58" w:rsidP="007932BF">
      <w:pPr>
        <w:pStyle w:val="ListParagraph"/>
        <w:numPr>
          <w:ilvl w:val="0"/>
          <w:numId w:val="18"/>
        </w:numPr>
      </w:pPr>
      <w:r w:rsidRPr="007932BF">
        <w:t>The a</w:t>
      </w:r>
      <w:r w:rsidR="00C127A8" w:rsidRPr="007932BF">
        <w:t xml:space="preserve">bility to work well as a team member. </w:t>
      </w:r>
    </w:p>
    <w:p w14:paraId="430DC38A" w14:textId="4F029FB6" w:rsidR="00BD36B2" w:rsidRPr="004B6639" w:rsidRDefault="00C127A8" w:rsidP="007932BF">
      <w:r w:rsidRPr="004B6639">
        <w:t>It is not necessary for the Treasurer to be a qualified accountant</w:t>
      </w:r>
      <w:r w:rsidR="00DA610E" w:rsidRPr="004B6639">
        <w:t>, as long as you do have current experience of charity financ</w:t>
      </w:r>
      <w:r w:rsidR="00AD7F23" w:rsidRPr="004B6639">
        <w:t>ial management</w:t>
      </w:r>
      <w:r w:rsidRPr="004B6639">
        <w:t>.</w:t>
      </w:r>
    </w:p>
    <w:p w14:paraId="0B3295B2" w14:textId="32B5F4B7" w:rsidR="002144FF" w:rsidRDefault="007932BF" w:rsidP="007932BF">
      <w:pPr>
        <w:pStyle w:val="Heading1"/>
        <w:rPr>
          <w:bCs/>
        </w:rPr>
      </w:pPr>
      <w:bookmarkStart w:id="13" w:name="_Toc67485000"/>
      <w:r>
        <w:rPr>
          <w:bCs/>
        </w:rPr>
        <w:t>T</w:t>
      </w:r>
      <w:r w:rsidR="002144FF" w:rsidRPr="004B6639">
        <w:rPr>
          <w:bCs/>
        </w:rPr>
        <w:t>he commitment we are looking for</w:t>
      </w:r>
      <w:bookmarkEnd w:id="13"/>
    </w:p>
    <w:p w14:paraId="0979E407" w14:textId="77777777" w:rsidR="007932BF" w:rsidRPr="007932BF" w:rsidRDefault="007932BF" w:rsidP="007932BF"/>
    <w:p w14:paraId="3F8D67C7" w14:textId="47B2FA26" w:rsidR="00BD22F0" w:rsidRPr="00347A14" w:rsidRDefault="00C61A40" w:rsidP="002A609C">
      <w:r w:rsidRPr="004B6639">
        <w:t>In terms of time commitment, Board Meetings are generally quarterly</w:t>
      </w:r>
      <w:r w:rsidR="00AA362A" w:rsidRPr="004B6639">
        <w:t xml:space="preserve">.  </w:t>
      </w:r>
      <w:r w:rsidR="00BD22F0" w:rsidRPr="004B6639">
        <w:t xml:space="preserve">Over the past year, they have tended to </w:t>
      </w:r>
      <w:r w:rsidR="00347A14">
        <w:t>be held</w:t>
      </w:r>
      <w:r w:rsidR="00BD22F0" w:rsidRPr="004B6639">
        <w:t xml:space="preserve"> over Zoom.  We shall be re-assessing this</w:t>
      </w:r>
      <w:r w:rsidR="00F175CB" w:rsidRPr="004B6639">
        <w:t xml:space="preserve">, as Covid restrictions ease, and expect to revert to the more conventional three hours in person model, albeit with the </w:t>
      </w:r>
      <w:r w:rsidR="00570F09" w:rsidRPr="004B6639">
        <w:t>expectation that some Trustees may find it more convenient at times to participate remotely.</w:t>
      </w:r>
      <w:r w:rsidR="001F4347">
        <w:t xml:space="preserve">  </w:t>
      </w:r>
      <w:r w:rsidR="001F4347" w:rsidRPr="00347A14">
        <w:t>In person meetings h</w:t>
      </w:r>
      <w:r w:rsidR="00A27DD6" w:rsidRPr="00347A14">
        <w:t xml:space="preserve">ave in the past mostly been held in London, and also in Bristol and Nottingham.  Future locations </w:t>
      </w:r>
      <w:r w:rsidR="00A23C50" w:rsidRPr="00347A14">
        <w:t xml:space="preserve">will be agreed by the </w:t>
      </w:r>
      <w:r w:rsidR="00337876" w:rsidRPr="00347A14">
        <w:lastRenderedPageBreak/>
        <w:t>Trustees</w:t>
      </w:r>
      <w:r w:rsidR="00347A14" w:rsidRPr="00347A14">
        <w:t>, to reflect where people are based and taking into consideration the time costs of travelling to in-person meetings</w:t>
      </w:r>
      <w:r w:rsidR="00337876" w:rsidRPr="00347A14">
        <w:t>.</w:t>
      </w:r>
    </w:p>
    <w:p w14:paraId="5EF6E47D" w14:textId="40A8802D" w:rsidR="00570F09" w:rsidRPr="004B6639" w:rsidRDefault="00570F09" w:rsidP="002A609C"/>
    <w:p w14:paraId="1B4A265A" w14:textId="5357F2A3" w:rsidR="00570F09" w:rsidRPr="004B6639" w:rsidRDefault="00570F09" w:rsidP="002A609C">
      <w:r w:rsidRPr="004B6639">
        <w:t xml:space="preserve">In addition, there is generally </w:t>
      </w:r>
      <w:r w:rsidR="00337876">
        <w:t>an annual</w:t>
      </w:r>
      <w:r w:rsidR="00E42170" w:rsidRPr="004B6639">
        <w:t>, in</w:t>
      </w:r>
      <w:r w:rsidR="00337876">
        <w:t>-</w:t>
      </w:r>
      <w:r w:rsidR="00E42170" w:rsidRPr="004B6639">
        <w:t xml:space="preserve">person, strategic planning/development </w:t>
      </w:r>
      <w:r w:rsidR="00337876">
        <w:t>day</w:t>
      </w:r>
      <w:r w:rsidR="00E42170" w:rsidRPr="004B6639">
        <w:t>.</w:t>
      </w:r>
    </w:p>
    <w:p w14:paraId="685322F3" w14:textId="5870B1E5" w:rsidR="00E42170" w:rsidRPr="004B6639" w:rsidRDefault="00E42170" w:rsidP="002A609C"/>
    <w:p w14:paraId="7665946D" w14:textId="757927A9" w:rsidR="00E42170" w:rsidRPr="004B6639" w:rsidRDefault="00E42170" w:rsidP="002A609C">
      <w:r w:rsidRPr="004B6639">
        <w:t>Finance meetings are currently held monthly by Zoom, to review management accounts and other financial matters.  All Trustees have a standing invitation to join these meetings.  The frequency of the finance meetings is expected to reduce</w:t>
      </w:r>
      <w:r w:rsidR="00022FC9" w:rsidRPr="004B6639">
        <w:t>, probably to quarterly</w:t>
      </w:r>
      <w:r w:rsidR="00996C12">
        <w:t>.</w:t>
      </w:r>
    </w:p>
    <w:p w14:paraId="32D5296D" w14:textId="36A2FE8F" w:rsidR="00022FC9" w:rsidRPr="004B6639" w:rsidRDefault="00022FC9" w:rsidP="002A609C"/>
    <w:p w14:paraId="260C8420" w14:textId="40E6E755" w:rsidR="00022FC9" w:rsidRPr="004B6639" w:rsidRDefault="00022FC9" w:rsidP="002A609C">
      <w:r w:rsidRPr="004B6639">
        <w:t xml:space="preserve">There is also the opportunity to be involved in </w:t>
      </w:r>
      <w:r w:rsidR="004441C6" w:rsidRPr="004B6639">
        <w:t xml:space="preserve">other sub-groups of the Board (at the moment, we have committees responsible for governance, HR and </w:t>
      </w:r>
      <w:r w:rsidR="00C7222D" w:rsidRPr="004B6639">
        <w:t>remuneration</w:t>
      </w:r>
      <w:r w:rsidR="00144557" w:rsidRPr="004B6639">
        <w:t xml:space="preserve">, which meet as required or, in the case of remuneration, annually); and in occasional task-and-finish </w:t>
      </w:r>
      <w:r w:rsidR="009A0F16" w:rsidRPr="004B6639">
        <w:t>working groups.</w:t>
      </w:r>
      <w:r w:rsidR="00347A14">
        <w:t xml:space="preserve">  We anticipate that almost all of these activities will continue to be carried out via Zoom and email.</w:t>
      </w:r>
    </w:p>
    <w:p w14:paraId="7167F953" w14:textId="77777777" w:rsidR="00BD22F0" w:rsidRPr="004B6639" w:rsidRDefault="00BD22F0" w:rsidP="002A609C"/>
    <w:p w14:paraId="0398F6CF" w14:textId="32710F79" w:rsidR="00C61A40" w:rsidRPr="004B6639" w:rsidRDefault="009A0F16" w:rsidP="002A609C">
      <w:r w:rsidRPr="004B6639">
        <w:lastRenderedPageBreak/>
        <w:t xml:space="preserve">The Treasurer will </w:t>
      </w:r>
      <w:r w:rsidR="00276210" w:rsidRPr="004B6639">
        <w:t>be required to give additional time to support the co-CEOs and finance manager</w:t>
      </w:r>
      <w:r w:rsidR="006F7CB8" w:rsidRPr="004B6639">
        <w:t>, particularly in preparation for the monthly finance calls.</w:t>
      </w:r>
    </w:p>
    <w:p w14:paraId="366B6881" w14:textId="5194E4A5" w:rsidR="006F7CB8" w:rsidRPr="004B6639" w:rsidRDefault="006F7CB8" w:rsidP="002A609C"/>
    <w:p w14:paraId="27184BDB" w14:textId="58EBB320" w:rsidR="004B1F5D" w:rsidRDefault="006F7CB8" w:rsidP="002A609C">
      <w:r w:rsidRPr="004B6639">
        <w:t xml:space="preserve">Trustee roles are unpaid, but any expenses you incur </w:t>
      </w:r>
      <w:r w:rsidR="00A5310F" w:rsidRPr="004B6639">
        <w:t>as a result of your participation on our Board will be reimbursed to you, as long as we have agreed them with you in advance.</w:t>
      </w:r>
    </w:p>
    <w:p w14:paraId="6543B980" w14:textId="77777777" w:rsidR="006F4757" w:rsidRPr="006F4757" w:rsidRDefault="006F4757" w:rsidP="006F4757">
      <w:pPr>
        <w:pStyle w:val="NoSpacing"/>
      </w:pPr>
    </w:p>
    <w:p w14:paraId="79030770" w14:textId="1B60500D" w:rsidR="006F4757" w:rsidRDefault="006F4757" w:rsidP="006F4757">
      <w:r w:rsidRPr="006F4757">
        <w:t>Trustees serve a three year term of office, and may be re-appointed to serve no more than two further terms, giving a maximum time on the PiPA board of nine years.</w:t>
      </w:r>
    </w:p>
    <w:p w14:paraId="58CC088B" w14:textId="77777777" w:rsidR="006F4757" w:rsidRPr="006F4757" w:rsidRDefault="006F4757" w:rsidP="006F4757">
      <w:pPr>
        <w:pStyle w:val="NoSpacing"/>
      </w:pPr>
    </w:p>
    <w:p w14:paraId="58E87D47" w14:textId="77777777" w:rsidR="002A609C" w:rsidRPr="002A609C" w:rsidRDefault="002A609C" w:rsidP="002A609C">
      <w:pPr>
        <w:pStyle w:val="NoSpacing"/>
      </w:pPr>
    </w:p>
    <w:p w14:paraId="18869454" w14:textId="2813A9E7" w:rsidR="003841BC" w:rsidRPr="004B6639" w:rsidRDefault="003841BC" w:rsidP="002A609C">
      <w:pPr>
        <w:pStyle w:val="Heading1"/>
      </w:pPr>
      <w:bookmarkStart w:id="14" w:name="_Toc67485001"/>
      <w:r w:rsidRPr="004B6639">
        <w:t>How to find out more</w:t>
      </w:r>
      <w:bookmarkEnd w:id="14"/>
    </w:p>
    <w:p w14:paraId="1716495F" w14:textId="77777777" w:rsidR="002A609C" w:rsidRDefault="002A609C" w:rsidP="002B1A74">
      <w:pPr>
        <w:spacing w:after="0" w:line="240" w:lineRule="auto"/>
        <w:rPr>
          <w:szCs w:val="24"/>
        </w:rPr>
      </w:pPr>
    </w:p>
    <w:p w14:paraId="6FDF4870" w14:textId="1569CE26" w:rsidR="003841BC" w:rsidRPr="004B6639" w:rsidRDefault="003841BC" w:rsidP="002A609C">
      <w:r w:rsidRPr="004B6639">
        <w:t xml:space="preserve">Look at our website </w:t>
      </w:r>
      <w:hyperlink r:id="rId11" w:history="1">
        <w:r w:rsidR="00154CB1" w:rsidRPr="00D56C3F">
          <w:rPr>
            <w:rStyle w:val="Hyperlink"/>
            <w:szCs w:val="24"/>
          </w:rPr>
          <w:t>www.pipacampaign.com</w:t>
        </w:r>
      </w:hyperlink>
      <w:r w:rsidR="00154CB1">
        <w:t xml:space="preserve"> </w:t>
      </w:r>
      <w:r w:rsidR="00CE47C5" w:rsidRPr="004B6639">
        <w:t>where</w:t>
      </w:r>
      <w:r w:rsidRPr="004B6639">
        <w:t xml:space="preserve"> you’ll find a wide range of info</w:t>
      </w:r>
      <w:r w:rsidR="00CE47C5" w:rsidRPr="004B6639">
        <w:t>rmation</w:t>
      </w:r>
      <w:r w:rsidRPr="004B6639">
        <w:t xml:space="preserve"> about </w:t>
      </w:r>
      <w:r w:rsidR="00CE47C5" w:rsidRPr="004B6639">
        <w:t>PiPA</w:t>
      </w:r>
      <w:r w:rsidRPr="004B6639">
        <w:t>, details of our extensive projects, and recent news stories</w:t>
      </w:r>
      <w:r w:rsidR="00CE47C5" w:rsidRPr="004B6639">
        <w:t>.</w:t>
      </w:r>
    </w:p>
    <w:p w14:paraId="765686F0" w14:textId="3E9F7734" w:rsidR="003841BC" w:rsidRPr="004B6639" w:rsidRDefault="003841BC" w:rsidP="002B1A74">
      <w:pPr>
        <w:spacing w:after="0" w:line="240" w:lineRule="auto"/>
        <w:rPr>
          <w:szCs w:val="24"/>
        </w:rPr>
      </w:pPr>
    </w:p>
    <w:p w14:paraId="06ACDA0A" w14:textId="2F05B7F9" w:rsidR="003841BC" w:rsidRDefault="003841BC" w:rsidP="002A609C">
      <w:r w:rsidRPr="004B6639">
        <w:t xml:space="preserve">We’re also happy to arrange an informal </w:t>
      </w:r>
      <w:r w:rsidR="008214E1" w:rsidRPr="00347A14">
        <w:t xml:space="preserve">phone call or </w:t>
      </w:r>
      <w:r w:rsidRPr="00347A14">
        <w:t xml:space="preserve">Zoom </w:t>
      </w:r>
      <w:r w:rsidRPr="004B6639">
        <w:t xml:space="preserve">chat with one of our current trustees and/or </w:t>
      </w:r>
      <w:r w:rsidR="00CE47C5" w:rsidRPr="004B6639">
        <w:t xml:space="preserve">one of </w:t>
      </w:r>
      <w:r w:rsidRPr="004B6639">
        <w:t xml:space="preserve">our </w:t>
      </w:r>
      <w:r w:rsidR="00CE47C5" w:rsidRPr="004B6639">
        <w:t>co-CEOs, Anna Ehnold-Danail</w:t>
      </w:r>
      <w:r w:rsidR="004358A3" w:rsidRPr="004B6639">
        <w:t>o</w:t>
      </w:r>
      <w:r w:rsidR="00CE47C5" w:rsidRPr="004B6639">
        <w:t>v and Cassie Raine,</w:t>
      </w:r>
      <w:r w:rsidRPr="004B6639">
        <w:t xml:space="preserve"> so drop us a</w:t>
      </w:r>
      <w:r w:rsidR="00CE47C5" w:rsidRPr="004B6639">
        <w:t xml:space="preserve">n email at </w:t>
      </w:r>
      <w:hyperlink r:id="rId12" w:history="1">
        <w:r w:rsidR="002A609C" w:rsidRPr="00212F7B">
          <w:rPr>
            <w:rStyle w:val="Hyperlink"/>
            <w:szCs w:val="24"/>
          </w:rPr>
          <w:t>kandy@pipacampaign.com</w:t>
        </w:r>
      </w:hyperlink>
      <w:r w:rsidR="00347A14">
        <w:t xml:space="preserve"> </w:t>
      </w:r>
      <w:r w:rsidR="004358A3" w:rsidRPr="00347A14">
        <w:t xml:space="preserve"> </w:t>
      </w:r>
      <w:r w:rsidRPr="004B6639">
        <w:t>and we’ll arrange a</w:t>
      </w:r>
      <w:r w:rsidR="007B0200">
        <w:t xml:space="preserve"> </w:t>
      </w:r>
      <w:r w:rsidRPr="004B6639">
        <w:t>convenient time.</w:t>
      </w:r>
    </w:p>
    <w:p w14:paraId="13231B08" w14:textId="44D0C963" w:rsidR="00846733" w:rsidRDefault="00846733" w:rsidP="003841BC">
      <w:pPr>
        <w:spacing w:after="0" w:line="240" w:lineRule="auto"/>
        <w:rPr>
          <w:szCs w:val="24"/>
        </w:rPr>
      </w:pPr>
    </w:p>
    <w:p w14:paraId="18CABFBF" w14:textId="4DB2FFA6" w:rsidR="00846733" w:rsidRDefault="007C743B" w:rsidP="002A609C">
      <w:r>
        <w:t>If you would like a copy of our most recent management accounts, please also drop an email to Kandy.</w:t>
      </w:r>
    </w:p>
    <w:p w14:paraId="6706666F" w14:textId="7B949613" w:rsidR="007C743B" w:rsidRDefault="007C743B" w:rsidP="003841BC">
      <w:pPr>
        <w:spacing w:after="0" w:line="240" w:lineRule="auto"/>
        <w:rPr>
          <w:szCs w:val="24"/>
        </w:rPr>
      </w:pPr>
    </w:p>
    <w:p w14:paraId="0E4E4A5F" w14:textId="217B6761" w:rsidR="007C743B" w:rsidRPr="004B6639" w:rsidRDefault="007C743B" w:rsidP="002A609C">
      <w:r>
        <w:t xml:space="preserve">If you have not been a Trustee before, and would like to know more about what’s involved before applying, there is a wealth of information at </w:t>
      </w:r>
      <w:hyperlink r:id="rId13" w:history="1">
        <w:r w:rsidRPr="00481308">
          <w:rPr>
            <w:rStyle w:val="Hyperlink"/>
            <w:szCs w:val="24"/>
          </w:rPr>
          <w:t>www.gettingonboard.org</w:t>
        </w:r>
      </w:hyperlink>
      <w:r>
        <w:t xml:space="preserve">  </w:t>
      </w:r>
    </w:p>
    <w:p w14:paraId="1A6541F6" w14:textId="39A028D3" w:rsidR="003841BC" w:rsidRPr="004B6639" w:rsidRDefault="003841BC" w:rsidP="003841BC">
      <w:pPr>
        <w:spacing w:after="0" w:line="240" w:lineRule="auto"/>
        <w:rPr>
          <w:szCs w:val="24"/>
        </w:rPr>
      </w:pPr>
    </w:p>
    <w:p w14:paraId="504AF1CE" w14:textId="437F606A" w:rsidR="003841BC" w:rsidRPr="0025770C" w:rsidRDefault="002A609C" w:rsidP="002A609C">
      <w:pPr>
        <w:pStyle w:val="Heading1"/>
      </w:pPr>
      <w:bookmarkStart w:id="15" w:name="_Toc67485002"/>
      <w:r>
        <w:t>H</w:t>
      </w:r>
      <w:r w:rsidR="003841BC" w:rsidRPr="0025770C">
        <w:t>ow to apply</w:t>
      </w:r>
      <w:bookmarkEnd w:id="15"/>
    </w:p>
    <w:p w14:paraId="367F9F08" w14:textId="77777777" w:rsidR="006A43D2" w:rsidRPr="0025770C" w:rsidRDefault="006A43D2" w:rsidP="003841BC">
      <w:pPr>
        <w:spacing w:after="0" w:line="240" w:lineRule="auto"/>
        <w:rPr>
          <w:color w:val="000000" w:themeColor="text1"/>
          <w:szCs w:val="24"/>
        </w:rPr>
      </w:pPr>
    </w:p>
    <w:p w14:paraId="4D6654F3" w14:textId="73D0C270" w:rsidR="00B46A61" w:rsidRPr="0025770C" w:rsidRDefault="00B46A61" w:rsidP="002A609C">
      <w:r w:rsidRPr="0025770C">
        <w:t>Please complete a short application</w:t>
      </w:r>
      <w:r w:rsidR="00151D0E">
        <w:t xml:space="preserve"> form</w:t>
      </w:r>
      <w:r w:rsidRPr="0025770C">
        <w:t xml:space="preserve"> on our website</w:t>
      </w:r>
      <w:r w:rsidR="00151D0E">
        <w:t xml:space="preserve">: </w:t>
      </w:r>
      <w:hyperlink r:id="rId14" w:tgtFrame="_blank" w:history="1">
        <w:r w:rsidR="00151D0E">
          <w:rPr>
            <w:rStyle w:val="Hyperlink"/>
            <w:color w:val="000000"/>
          </w:rPr>
          <w:t>pipacampaign.org/</w:t>
        </w:r>
        <w:r w:rsidR="005B1774">
          <w:rPr>
            <w:rStyle w:val="Hyperlink"/>
            <w:color w:val="000000"/>
          </w:rPr>
          <w:t>resource/</w:t>
        </w:r>
        <w:r w:rsidR="00151D0E">
          <w:rPr>
            <w:rStyle w:val="Hyperlink"/>
            <w:color w:val="000000"/>
          </w:rPr>
          <w:t>boardopport</w:t>
        </w:r>
        <w:r w:rsidR="00151D0E">
          <w:rPr>
            <w:rStyle w:val="Hyperlink"/>
            <w:color w:val="000000"/>
          </w:rPr>
          <w:t>u</w:t>
        </w:r>
        <w:r w:rsidR="00151D0E">
          <w:rPr>
            <w:rStyle w:val="Hyperlink"/>
            <w:color w:val="000000"/>
          </w:rPr>
          <w:t>nities</w:t>
        </w:r>
      </w:hyperlink>
      <w:r w:rsidR="00151D0E">
        <w:rPr>
          <w:rStyle w:val="jsgrdq"/>
          <w:color w:val="000000"/>
        </w:rPr>
        <w:t>.</w:t>
      </w:r>
    </w:p>
    <w:p w14:paraId="3E11BB93" w14:textId="77777777" w:rsidR="007C743B" w:rsidRPr="0025770C" w:rsidRDefault="007C743B" w:rsidP="002A609C"/>
    <w:p w14:paraId="2788F0BC" w14:textId="1316644D" w:rsidR="006A43D2" w:rsidRPr="0025770C" w:rsidRDefault="006A43D2" w:rsidP="002A609C">
      <w:r w:rsidRPr="0025770C">
        <w:t>Record</w:t>
      </w:r>
      <w:r w:rsidR="00FD53EA" w:rsidRPr="0025770C">
        <w:t xml:space="preserve"> </w:t>
      </w:r>
      <w:r w:rsidR="00A74329" w:rsidRPr="0025770C">
        <w:t xml:space="preserve">up to </w:t>
      </w:r>
      <w:r w:rsidR="007C743B" w:rsidRPr="0025770C">
        <w:t xml:space="preserve">five </w:t>
      </w:r>
      <w:r w:rsidRPr="0025770C">
        <w:t xml:space="preserve">minutes </w:t>
      </w:r>
      <w:r w:rsidR="00FD53EA" w:rsidRPr="0025770C">
        <w:t>(audio or video) or write up to two pages telling us about:</w:t>
      </w:r>
    </w:p>
    <w:p w14:paraId="71586F3F" w14:textId="77777777" w:rsidR="001F3F06" w:rsidRPr="0025770C" w:rsidRDefault="001F3F06" w:rsidP="003841BC">
      <w:pPr>
        <w:spacing w:after="0" w:line="240" w:lineRule="auto"/>
        <w:rPr>
          <w:color w:val="000000" w:themeColor="text1"/>
          <w:szCs w:val="24"/>
        </w:rPr>
      </w:pPr>
    </w:p>
    <w:p w14:paraId="3DDD621D" w14:textId="417B4196" w:rsidR="001F3F06" w:rsidRPr="002A609C" w:rsidRDefault="001F3F06" w:rsidP="002A609C">
      <w:pPr>
        <w:pStyle w:val="ListParagraph"/>
        <w:numPr>
          <w:ilvl w:val="0"/>
          <w:numId w:val="19"/>
        </w:numPr>
      </w:pPr>
      <w:r w:rsidRPr="002A609C">
        <w:t xml:space="preserve">Why you’re interested in </w:t>
      </w:r>
      <w:r w:rsidR="007C743B" w:rsidRPr="002A609C">
        <w:t>joining our Board</w:t>
      </w:r>
    </w:p>
    <w:p w14:paraId="19493C53" w14:textId="26B42672" w:rsidR="007C743B" w:rsidRPr="002A609C" w:rsidRDefault="007C743B" w:rsidP="002A609C">
      <w:pPr>
        <w:pStyle w:val="ListParagraph"/>
        <w:numPr>
          <w:ilvl w:val="0"/>
          <w:numId w:val="19"/>
        </w:numPr>
      </w:pPr>
      <w:r w:rsidRPr="002A609C">
        <w:lastRenderedPageBreak/>
        <w:t>How your experience (professional, personal or both) will help us achieve our plans for the future (please refer particularly to</w:t>
      </w:r>
      <w:r w:rsidR="00BC4037">
        <w:t xml:space="preserve"> 'Our plans for the future' and ‘The skills and experience we are looking for' sections above</w:t>
      </w:r>
      <w:r w:rsidRPr="002A609C">
        <w:t>)</w:t>
      </w:r>
    </w:p>
    <w:p w14:paraId="6CF66491" w14:textId="4729D029" w:rsidR="00FD384D" w:rsidRPr="002A609C" w:rsidRDefault="00FD384D" w:rsidP="002A609C">
      <w:pPr>
        <w:pStyle w:val="ListParagraph"/>
        <w:numPr>
          <w:ilvl w:val="0"/>
          <w:numId w:val="19"/>
        </w:numPr>
      </w:pPr>
      <w:r w:rsidRPr="002A609C">
        <w:t>Two things you would like to learn from being a Trustee</w:t>
      </w:r>
    </w:p>
    <w:p w14:paraId="3FE0A993" w14:textId="77777777" w:rsidR="00FD384D" w:rsidRPr="0025770C" w:rsidRDefault="00FD384D" w:rsidP="003841BC">
      <w:pPr>
        <w:spacing w:after="0" w:line="240" w:lineRule="auto"/>
        <w:rPr>
          <w:color w:val="000000" w:themeColor="text1"/>
          <w:szCs w:val="24"/>
        </w:rPr>
      </w:pPr>
    </w:p>
    <w:p w14:paraId="272F5483" w14:textId="41983F61" w:rsidR="00FD53EA" w:rsidRPr="0025770C" w:rsidRDefault="00A74329" w:rsidP="003841BC">
      <w:pPr>
        <w:spacing w:after="0" w:line="240" w:lineRule="auto"/>
        <w:rPr>
          <w:color w:val="000000" w:themeColor="text1"/>
          <w:szCs w:val="24"/>
        </w:rPr>
      </w:pPr>
      <w:r w:rsidRPr="0025770C">
        <w:rPr>
          <w:color w:val="000000" w:themeColor="text1"/>
          <w:szCs w:val="24"/>
        </w:rPr>
        <w:t xml:space="preserve">The closing date for applications is: </w:t>
      </w:r>
    </w:p>
    <w:p w14:paraId="08C44F5F" w14:textId="5175987B" w:rsidR="00A74329" w:rsidRPr="0025770C" w:rsidRDefault="002E53ED" w:rsidP="003841BC">
      <w:pPr>
        <w:spacing w:after="0" w:line="240" w:lineRule="auto"/>
        <w:rPr>
          <w:color w:val="000000" w:themeColor="text1"/>
          <w:szCs w:val="24"/>
        </w:rPr>
      </w:pPr>
      <w:r w:rsidRPr="0025770C">
        <w:rPr>
          <w:color w:val="000000" w:themeColor="text1"/>
          <w:szCs w:val="24"/>
        </w:rPr>
        <w:t xml:space="preserve">9am </w:t>
      </w:r>
      <w:r w:rsidR="00A13B1C" w:rsidRPr="0025770C">
        <w:rPr>
          <w:color w:val="000000" w:themeColor="text1"/>
          <w:szCs w:val="24"/>
        </w:rPr>
        <w:t xml:space="preserve">on Monday </w:t>
      </w:r>
      <w:r w:rsidRPr="0025770C">
        <w:rPr>
          <w:color w:val="000000" w:themeColor="text1"/>
          <w:szCs w:val="24"/>
        </w:rPr>
        <w:t>26</w:t>
      </w:r>
      <w:r w:rsidRPr="0025770C">
        <w:rPr>
          <w:color w:val="000000" w:themeColor="text1"/>
          <w:szCs w:val="24"/>
          <w:vertAlign w:val="superscript"/>
        </w:rPr>
        <w:t>th</w:t>
      </w:r>
      <w:r w:rsidRPr="0025770C">
        <w:rPr>
          <w:color w:val="000000" w:themeColor="text1"/>
          <w:szCs w:val="24"/>
        </w:rPr>
        <w:t xml:space="preserve"> April</w:t>
      </w:r>
    </w:p>
    <w:p w14:paraId="27678073" w14:textId="1479A0AF" w:rsidR="00A13B1C" w:rsidRPr="0025770C" w:rsidRDefault="00A13B1C" w:rsidP="003841BC">
      <w:pPr>
        <w:spacing w:after="0" w:line="240" w:lineRule="auto"/>
        <w:rPr>
          <w:color w:val="000000" w:themeColor="text1"/>
          <w:szCs w:val="24"/>
        </w:rPr>
      </w:pPr>
    </w:p>
    <w:p w14:paraId="01F34FE0" w14:textId="77777777" w:rsidR="003B42AD" w:rsidRPr="0025770C" w:rsidRDefault="003B42AD" w:rsidP="007A3E1D">
      <w:pPr>
        <w:pStyle w:val="Heading2"/>
      </w:pPr>
      <w:bookmarkStart w:id="16" w:name="_Toc67485003"/>
      <w:r w:rsidRPr="0025770C">
        <w:t>Access Support</w:t>
      </w:r>
      <w:bookmarkEnd w:id="16"/>
    </w:p>
    <w:p w14:paraId="1916276D" w14:textId="6A65880C" w:rsidR="003B42AD" w:rsidRPr="0025770C" w:rsidRDefault="003B42AD" w:rsidP="007A3E1D">
      <w:r w:rsidRPr="0025770C">
        <w:t>If you require access support in order to apply, please email Kandy@pipacampaign.com</w:t>
      </w:r>
    </w:p>
    <w:p w14:paraId="673FC51C" w14:textId="77777777" w:rsidR="003B42AD" w:rsidRPr="0025770C" w:rsidRDefault="003B42AD" w:rsidP="003841BC">
      <w:pPr>
        <w:spacing w:after="0" w:line="240" w:lineRule="auto"/>
        <w:rPr>
          <w:color w:val="000000" w:themeColor="text1"/>
          <w:szCs w:val="24"/>
        </w:rPr>
      </w:pPr>
    </w:p>
    <w:p w14:paraId="733E1626" w14:textId="1F739603" w:rsidR="00A13B1C" w:rsidRPr="0025770C" w:rsidRDefault="00A13B1C" w:rsidP="003841BC">
      <w:pPr>
        <w:spacing w:after="0" w:line="240" w:lineRule="auto"/>
        <w:rPr>
          <w:b/>
          <w:bCs/>
          <w:i/>
          <w:iCs/>
          <w:color w:val="000000" w:themeColor="text1"/>
          <w:szCs w:val="24"/>
        </w:rPr>
      </w:pPr>
      <w:r w:rsidRPr="0025770C">
        <w:rPr>
          <w:color w:val="000000" w:themeColor="text1"/>
          <w:szCs w:val="24"/>
        </w:rPr>
        <w:t xml:space="preserve">If you are shortlisted, </w:t>
      </w:r>
      <w:r w:rsidRPr="007A3E1D">
        <w:rPr>
          <w:rStyle w:val="Emphasis"/>
        </w:rPr>
        <w:t xml:space="preserve">interviews will take place by Zoom during the week commencing </w:t>
      </w:r>
      <w:r w:rsidR="0069520A" w:rsidRPr="007A3E1D">
        <w:rPr>
          <w:rStyle w:val="Emphasis"/>
        </w:rPr>
        <w:t>3rd May.</w:t>
      </w:r>
    </w:p>
    <w:p w14:paraId="21252EB5" w14:textId="2AC11E04" w:rsidR="003841BC" w:rsidRPr="0025770C" w:rsidRDefault="003841BC" w:rsidP="003841BC">
      <w:pPr>
        <w:spacing w:after="0" w:line="240" w:lineRule="auto"/>
        <w:rPr>
          <w:color w:val="000000" w:themeColor="text1"/>
          <w:szCs w:val="24"/>
        </w:rPr>
      </w:pPr>
    </w:p>
    <w:p w14:paraId="2A7D9525" w14:textId="77777777" w:rsidR="003841BC" w:rsidRPr="0025770C" w:rsidRDefault="003841BC" w:rsidP="007A3E1D">
      <w:r w:rsidRPr="0025770C">
        <w:t>We’ll contact everyone who expresses an interest to let them know the outcome of their application and, if requested, to offer feedback.</w:t>
      </w:r>
    </w:p>
    <w:p w14:paraId="57126280" w14:textId="77777777" w:rsidR="0069520A" w:rsidRPr="0025770C" w:rsidRDefault="0069520A" w:rsidP="003841BC">
      <w:pPr>
        <w:spacing w:after="0" w:line="240" w:lineRule="auto"/>
        <w:rPr>
          <w:color w:val="000000" w:themeColor="text1"/>
          <w:szCs w:val="24"/>
        </w:rPr>
      </w:pPr>
    </w:p>
    <w:p w14:paraId="59BBADEB" w14:textId="2060FD1F" w:rsidR="003841BC" w:rsidRPr="007B0200" w:rsidRDefault="003841BC" w:rsidP="003841BC">
      <w:pPr>
        <w:spacing w:after="0" w:line="240" w:lineRule="auto"/>
        <w:rPr>
          <w:color w:val="FF0000"/>
          <w:szCs w:val="24"/>
        </w:rPr>
      </w:pPr>
    </w:p>
    <w:sectPr w:rsidR="003841BC" w:rsidRPr="007B0200" w:rsidSect="006355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1D3"/>
    <w:multiLevelType w:val="hybridMultilevel"/>
    <w:tmpl w:val="0376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D6CC9"/>
    <w:multiLevelType w:val="hybridMultilevel"/>
    <w:tmpl w:val="3EE4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012EC"/>
    <w:multiLevelType w:val="hybridMultilevel"/>
    <w:tmpl w:val="1326E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690A9A"/>
    <w:multiLevelType w:val="hybridMultilevel"/>
    <w:tmpl w:val="C302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115FA"/>
    <w:multiLevelType w:val="hybridMultilevel"/>
    <w:tmpl w:val="7DEAD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D82AD1"/>
    <w:multiLevelType w:val="hybridMultilevel"/>
    <w:tmpl w:val="8D661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54A2"/>
    <w:multiLevelType w:val="hybridMultilevel"/>
    <w:tmpl w:val="17F09D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854020B"/>
    <w:multiLevelType w:val="hybridMultilevel"/>
    <w:tmpl w:val="00F4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B6EF3"/>
    <w:multiLevelType w:val="hybridMultilevel"/>
    <w:tmpl w:val="736ED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5270C3"/>
    <w:multiLevelType w:val="hybridMultilevel"/>
    <w:tmpl w:val="BCE42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17C20"/>
    <w:multiLevelType w:val="hybridMultilevel"/>
    <w:tmpl w:val="46E4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78CE"/>
    <w:multiLevelType w:val="hybridMultilevel"/>
    <w:tmpl w:val="C334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B286E"/>
    <w:multiLevelType w:val="hybridMultilevel"/>
    <w:tmpl w:val="6E8A2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C3211"/>
    <w:multiLevelType w:val="hybridMultilevel"/>
    <w:tmpl w:val="FCE44EF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D6A5B2A"/>
    <w:multiLevelType w:val="hybridMultilevel"/>
    <w:tmpl w:val="55307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F707A46"/>
    <w:multiLevelType w:val="hybridMultilevel"/>
    <w:tmpl w:val="55C60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23E7648"/>
    <w:multiLevelType w:val="hybridMultilevel"/>
    <w:tmpl w:val="3B244F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75ABB"/>
    <w:multiLevelType w:val="multilevel"/>
    <w:tmpl w:val="FF7CC9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42CFB"/>
    <w:multiLevelType w:val="hybridMultilevel"/>
    <w:tmpl w:val="C46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6"/>
  </w:num>
  <w:num w:numId="5">
    <w:abstractNumId w:val="3"/>
  </w:num>
  <w:num w:numId="6">
    <w:abstractNumId w:val="12"/>
  </w:num>
  <w:num w:numId="7">
    <w:abstractNumId w:val="9"/>
  </w:num>
  <w:num w:numId="8">
    <w:abstractNumId w:val="17"/>
  </w:num>
  <w:num w:numId="9">
    <w:abstractNumId w:val="11"/>
  </w:num>
  <w:num w:numId="10">
    <w:abstractNumId w:val="13"/>
  </w:num>
  <w:num w:numId="11">
    <w:abstractNumId w:val="5"/>
  </w:num>
  <w:num w:numId="12">
    <w:abstractNumId w:val="0"/>
  </w:num>
  <w:num w:numId="13">
    <w:abstractNumId w:val="16"/>
  </w:num>
  <w:num w:numId="14">
    <w:abstractNumId w:val="1"/>
  </w:num>
  <w:num w:numId="15">
    <w:abstractNumId w:val="14"/>
  </w:num>
  <w:num w:numId="16">
    <w:abstractNumId w:val="8"/>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74"/>
    <w:rsid w:val="00000DC9"/>
    <w:rsid w:val="00022FC9"/>
    <w:rsid w:val="000250C9"/>
    <w:rsid w:val="00025EFF"/>
    <w:rsid w:val="0002634B"/>
    <w:rsid w:val="000334BE"/>
    <w:rsid w:val="00042D72"/>
    <w:rsid w:val="00044FCD"/>
    <w:rsid w:val="00046912"/>
    <w:rsid w:val="0005760A"/>
    <w:rsid w:val="00083BC0"/>
    <w:rsid w:val="000B0C69"/>
    <w:rsid w:val="000C1477"/>
    <w:rsid w:val="000E3CBF"/>
    <w:rsid w:val="000F0569"/>
    <w:rsid w:val="000F736F"/>
    <w:rsid w:val="001013E0"/>
    <w:rsid w:val="001019C0"/>
    <w:rsid w:val="0010427D"/>
    <w:rsid w:val="00113E0F"/>
    <w:rsid w:val="00144175"/>
    <w:rsid w:val="00144557"/>
    <w:rsid w:val="00151D0E"/>
    <w:rsid w:val="00154CB1"/>
    <w:rsid w:val="00163CD5"/>
    <w:rsid w:val="00173988"/>
    <w:rsid w:val="0017589B"/>
    <w:rsid w:val="00176E01"/>
    <w:rsid w:val="00184B4C"/>
    <w:rsid w:val="00194F90"/>
    <w:rsid w:val="001B2B72"/>
    <w:rsid w:val="001C7913"/>
    <w:rsid w:val="001D420D"/>
    <w:rsid w:val="001E250D"/>
    <w:rsid w:val="001E5609"/>
    <w:rsid w:val="001E681D"/>
    <w:rsid w:val="001F3F06"/>
    <w:rsid w:val="001F4347"/>
    <w:rsid w:val="00204DB5"/>
    <w:rsid w:val="002144FF"/>
    <w:rsid w:val="00216555"/>
    <w:rsid w:val="00220E96"/>
    <w:rsid w:val="00240392"/>
    <w:rsid w:val="00242018"/>
    <w:rsid w:val="0025770C"/>
    <w:rsid w:val="00264A3B"/>
    <w:rsid w:val="00266C23"/>
    <w:rsid w:val="00276210"/>
    <w:rsid w:val="00276CA8"/>
    <w:rsid w:val="0028395D"/>
    <w:rsid w:val="002A13EA"/>
    <w:rsid w:val="002A46AF"/>
    <w:rsid w:val="002A609C"/>
    <w:rsid w:val="002B0B04"/>
    <w:rsid w:val="002B1A74"/>
    <w:rsid w:val="002C1A24"/>
    <w:rsid w:val="002D053E"/>
    <w:rsid w:val="002D1CE5"/>
    <w:rsid w:val="002D322B"/>
    <w:rsid w:val="002E08E4"/>
    <w:rsid w:val="002E53ED"/>
    <w:rsid w:val="002E7D8F"/>
    <w:rsid w:val="002F2CFE"/>
    <w:rsid w:val="003003FD"/>
    <w:rsid w:val="003016A9"/>
    <w:rsid w:val="00323897"/>
    <w:rsid w:val="00325B84"/>
    <w:rsid w:val="00326E04"/>
    <w:rsid w:val="00333920"/>
    <w:rsid w:val="00337876"/>
    <w:rsid w:val="003431D4"/>
    <w:rsid w:val="00346C1C"/>
    <w:rsid w:val="00347A14"/>
    <w:rsid w:val="00373FD5"/>
    <w:rsid w:val="0037685C"/>
    <w:rsid w:val="003841BC"/>
    <w:rsid w:val="003A7F15"/>
    <w:rsid w:val="003B42AD"/>
    <w:rsid w:val="003B65EA"/>
    <w:rsid w:val="003C546C"/>
    <w:rsid w:val="003D0B89"/>
    <w:rsid w:val="003F076F"/>
    <w:rsid w:val="003F3A23"/>
    <w:rsid w:val="004179B2"/>
    <w:rsid w:val="0043523B"/>
    <w:rsid w:val="004358A3"/>
    <w:rsid w:val="004441C6"/>
    <w:rsid w:val="0044626E"/>
    <w:rsid w:val="00471848"/>
    <w:rsid w:val="004742D0"/>
    <w:rsid w:val="00480C2D"/>
    <w:rsid w:val="00481D9E"/>
    <w:rsid w:val="004859EF"/>
    <w:rsid w:val="004A5859"/>
    <w:rsid w:val="004B1F5D"/>
    <w:rsid w:val="004B40FB"/>
    <w:rsid w:val="004B6639"/>
    <w:rsid w:val="004C0AF8"/>
    <w:rsid w:val="004C3BE3"/>
    <w:rsid w:val="004C4A15"/>
    <w:rsid w:val="004D508C"/>
    <w:rsid w:val="004E0F8A"/>
    <w:rsid w:val="004E4994"/>
    <w:rsid w:val="004F07F3"/>
    <w:rsid w:val="004F131B"/>
    <w:rsid w:val="004F69BD"/>
    <w:rsid w:val="00502B3D"/>
    <w:rsid w:val="0052352A"/>
    <w:rsid w:val="005251B4"/>
    <w:rsid w:val="00532C09"/>
    <w:rsid w:val="00534155"/>
    <w:rsid w:val="005357FB"/>
    <w:rsid w:val="00542FEF"/>
    <w:rsid w:val="00570CF4"/>
    <w:rsid w:val="00570F09"/>
    <w:rsid w:val="005710C5"/>
    <w:rsid w:val="00572880"/>
    <w:rsid w:val="00575B34"/>
    <w:rsid w:val="005803EC"/>
    <w:rsid w:val="00582CF8"/>
    <w:rsid w:val="00586A82"/>
    <w:rsid w:val="005972E7"/>
    <w:rsid w:val="005A5BEB"/>
    <w:rsid w:val="005B1488"/>
    <w:rsid w:val="005B1774"/>
    <w:rsid w:val="005B2BF1"/>
    <w:rsid w:val="005B44B5"/>
    <w:rsid w:val="005C30B5"/>
    <w:rsid w:val="005C3B5B"/>
    <w:rsid w:val="005C3D6E"/>
    <w:rsid w:val="005C415A"/>
    <w:rsid w:val="005E6442"/>
    <w:rsid w:val="005F68D4"/>
    <w:rsid w:val="00600A77"/>
    <w:rsid w:val="00603982"/>
    <w:rsid w:val="006057E5"/>
    <w:rsid w:val="00605A76"/>
    <w:rsid w:val="00612D08"/>
    <w:rsid w:val="00614D61"/>
    <w:rsid w:val="00621E35"/>
    <w:rsid w:val="00631447"/>
    <w:rsid w:val="0063252D"/>
    <w:rsid w:val="0063559F"/>
    <w:rsid w:val="0064235F"/>
    <w:rsid w:val="00642AB0"/>
    <w:rsid w:val="00645E30"/>
    <w:rsid w:val="00671A1C"/>
    <w:rsid w:val="00672C2B"/>
    <w:rsid w:val="00675E58"/>
    <w:rsid w:val="0069258B"/>
    <w:rsid w:val="00692884"/>
    <w:rsid w:val="0069520A"/>
    <w:rsid w:val="006A1742"/>
    <w:rsid w:val="006A43D2"/>
    <w:rsid w:val="006B5B2B"/>
    <w:rsid w:val="006B5D83"/>
    <w:rsid w:val="006C19FA"/>
    <w:rsid w:val="006C7778"/>
    <w:rsid w:val="006D2024"/>
    <w:rsid w:val="006E3013"/>
    <w:rsid w:val="006F4757"/>
    <w:rsid w:val="006F7CB8"/>
    <w:rsid w:val="007065E3"/>
    <w:rsid w:val="00711A33"/>
    <w:rsid w:val="00725824"/>
    <w:rsid w:val="00747ED1"/>
    <w:rsid w:val="00763DE4"/>
    <w:rsid w:val="0076734A"/>
    <w:rsid w:val="00773FCC"/>
    <w:rsid w:val="00774A3E"/>
    <w:rsid w:val="00780D90"/>
    <w:rsid w:val="00784815"/>
    <w:rsid w:val="0078482E"/>
    <w:rsid w:val="007913D3"/>
    <w:rsid w:val="00791A33"/>
    <w:rsid w:val="00792FF4"/>
    <w:rsid w:val="007932BF"/>
    <w:rsid w:val="007937FF"/>
    <w:rsid w:val="007A3E1D"/>
    <w:rsid w:val="007A4EA7"/>
    <w:rsid w:val="007B0200"/>
    <w:rsid w:val="007B2ACC"/>
    <w:rsid w:val="007B465C"/>
    <w:rsid w:val="007B4DC6"/>
    <w:rsid w:val="007C743B"/>
    <w:rsid w:val="007D4F38"/>
    <w:rsid w:val="007D63FC"/>
    <w:rsid w:val="007D66A2"/>
    <w:rsid w:val="007E684E"/>
    <w:rsid w:val="007E79EE"/>
    <w:rsid w:val="00800E23"/>
    <w:rsid w:val="0080393D"/>
    <w:rsid w:val="0080608D"/>
    <w:rsid w:val="008069E5"/>
    <w:rsid w:val="008214E1"/>
    <w:rsid w:val="00825FE5"/>
    <w:rsid w:val="008301BA"/>
    <w:rsid w:val="00846733"/>
    <w:rsid w:val="00846F7A"/>
    <w:rsid w:val="008508E9"/>
    <w:rsid w:val="00855395"/>
    <w:rsid w:val="008604F0"/>
    <w:rsid w:val="00863405"/>
    <w:rsid w:val="00864FB6"/>
    <w:rsid w:val="00876A4B"/>
    <w:rsid w:val="008B1D98"/>
    <w:rsid w:val="008B419A"/>
    <w:rsid w:val="008B4C94"/>
    <w:rsid w:val="008C0D47"/>
    <w:rsid w:val="008D38EC"/>
    <w:rsid w:val="008D5933"/>
    <w:rsid w:val="008E3EE9"/>
    <w:rsid w:val="008F630F"/>
    <w:rsid w:val="00906664"/>
    <w:rsid w:val="00922324"/>
    <w:rsid w:val="00924258"/>
    <w:rsid w:val="00935A51"/>
    <w:rsid w:val="00937B54"/>
    <w:rsid w:val="00945240"/>
    <w:rsid w:val="0094634E"/>
    <w:rsid w:val="0095512E"/>
    <w:rsid w:val="009644C4"/>
    <w:rsid w:val="0096680A"/>
    <w:rsid w:val="00986DEC"/>
    <w:rsid w:val="00996552"/>
    <w:rsid w:val="00996C12"/>
    <w:rsid w:val="009A046C"/>
    <w:rsid w:val="009A0F16"/>
    <w:rsid w:val="009A3AB2"/>
    <w:rsid w:val="009C495C"/>
    <w:rsid w:val="009D75EB"/>
    <w:rsid w:val="009E081D"/>
    <w:rsid w:val="009E55B6"/>
    <w:rsid w:val="009E56D7"/>
    <w:rsid w:val="009F2B77"/>
    <w:rsid w:val="009F4728"/>
    <w:rsid w:val="00A123AC"/>
    <w:rsid w:val="00A13B1C"/>
    <w:rsid w:val="00A17284"/>
    <w:rsid w:val="00A22374"/>
    <w:rsid w:val="00A23C50"/>
    <w:rsid w:val="00A27DD6"/>
    <w:rsid w:val="00A5310F"/>
    <w:rsid w:val="00A618C9"/>
    <w:rsid w:val="00A70789"/>
    <w:rsid w:val="00A72F36"/>
    <w:rsid w:val="00A74329"/>
    <w:rsid w:val="00AA362A"/>
    <w:rsid w:val="00AA66CC"/>
    <w:rsid w:val="00AB4068"/>
    <w:rsid w:val="00AD7F23"/>
    <w:rsid w:val="00AE52A8"/>
    <w:rsid w:val="00AE61E2"/>
    <w:rsid w:val="00AF4BF0"/>
    <w:rsid w:val="00B14554"/>
    <w:rsid w:val="00B329E6"/>
    <w:rsid w:val="00B45DFD"/>
    <w:rsid w:val="00B45F01"/>
    <w:rsid w:val="00B46A61"/>
    <w:rsid w:val="00B46AF9"/>
    <w:rsid w:val="00B5259E"/>
    <w:rsid w:val="00B70455"/>
    <w:rsid w:val="00B70969"/>
    <w:rsid w:val="00B84E42"/>
    <w:rsid w:val="00B956BD"/>
    <w:rsid w:val="00BA20B1"/>
    <w:rsid w:val="00BB0AE4"/>
    <w:rsid w:val="00BB7FB4"/>
    <w:rsid w:val="00BC4037"/>
    <w:rsid w:val="00BC51AE"/>
    <w:rsid w:val="00BD22F0"/>
    <w:rsid w:val="00BD36B2"/>
    <w:rsid w:val="00BD3EED"/>
    <w:rsid w:val="00BD5434"/>
    <w:rsid w:val="00BE6347"/>
    <w:rsid w:val="00C02A36"/>
    <w:rsid w:val="00C02ABD"/>
    <w:rsid w:val="00C02B74"/>
    <w:rsid w:val="00C063C5"/>
    <w:rsid w:val="00C127A8"/>
    <w:rsid w:val="00C12BD6"/>
    <w:rsid w:val="00C13C5E"/>
    <w:rsid w:val="00C51940"/>
    <w:rsid w:val="00C52567"/>
    <w:rsid w:val="00C61A40"/>
    <w:rsid w:val="00C7222D"/>
    <w:rsid w:val="00C73FC3"/>
    <w:rsid w:val="00C77646"/>
    <w:rsid w:val="00C81F8D"/>
    <w:rsid w:val="00C84BE8"/>
    <w:rsid w:val="00C9257E"/>
    <w:rsid w:val="00CA3693"/>
    <w:rsid w:val="00CA502D"/>
    <w:rsid w:val="00CA6945"/>
    <w:rsid w:val="00CB1BE1"/>
    <w:rsid w:val="00CB7851"/>
    <w:rsid w:val="00CE03CD"/>
    <w:rsid w:val="00CE47C5"/>
    <w:rsid w:val="00CF7E8F"/>
    <w:rsid w:val="00D00278"/>
    <w:rsid w:val="00D0291B"/>
    <w:rsid w:val="00D2515E"/>
    <w:rsid w:val="00D351EE"/>
    <w:rsid w:val="00D356BA"/>
    <w:rsid w:val="00D42F61"/>
    <w:rsid w:val="00D71D70"/>
    <w:rsid w:val="00D722C7"/>
    <w:rsid w:val="00D84E15"/>
    <w:rsid w:val="00D97C84"/>
    <w:rsid w:val="00DA610E"/>
    <w:rsid w:val="00DD0DA4"/>
    <w:rsid w:val="00DD2F1A"/>
    <w:rsid w:val="00DD3507"/>
    <w:rsid w:val="00DE3295"/>
    <w:rsid w:val="00DE75B0"/>
    <w:rsid w:val="00DE7F64"/>
    <w:rsid w:val="00DF0F21"/>
    <w:rsid w:val="00DF3BFF"/>
    <w:rsid w:val="00E04D15"/>
    <w:rsid w:val="00E23A58"/>
    <w:rsid w:val="00E42170"/>
    <w:rsid w:val="00E53EBA"/>
    <w:rsid w:val="00E564D6"/>
    <w:rsid w:val="00E707FA"/>
    <w:rsid w:val="00E772CF"/>
    <w:rsid w:val="00E94354"/>
    <w:rsid w:val="00EA4833"/>
    <w:rsid w:val="00EA6268"/>
    <w:rsid w:val="00EE0503"/>
    <w:rsid w:val="00EE316E"/>
    <w:rsid w:val="00EF6BAF"/>
    <w:rsid w:val="00F10326"/>
    <w:rsid w:val="00F12757"/>
    <w:rsid w:val="00F139D3"/>
    <w:rsid w:val="00F13B4F"/>
    <w:rsid w:val="00F175CB"/>
    <w:rsid w:val="00F20CC7"/>
    <w:rsid w:val="00F21BC6"/>
    <w:rsid w:val="00F24BE4"/>
    <w:rsid w:val="00F435E9"/>
    <w:rsid w:val="00F45BF6"/>
    <w:rsid w:val="00F478E7"/>
    <w:rsid w:val="00F528A5"/>
    <w:rsid w:val="00F53D2B"/>
    <w:rsid w:val="00F57DA9"/>
    <w:rsid w:val="00F64042"/>
    <w:rsid w:val="00F733C9"/>
    <w:rsid w:val="00F74A67"/>
    <w:rsid w:val="00F77202"/>
    <w:rsid w:val="00F92579"/>
    <w:rsid w:val="00F946AC"/>
    <w:rsid w:val="00FA0A15"/>
    <w:rsid w:val="00FB56F1"/>
    <w:rsid w:val="00FC458F"/>
    <w:rsid w:val="00FC7FF0"/>
    <w:rsid w:val="00FD384D"/>
    <w:rsid w:val="00FD53EA"/>
    <w:rsid w:val="00FE2B9B"/>
    <w:rsid w:val="00FE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FEFD"/>
  <w15:chartTrackingRefBased/>
  <w15:docId w15:val="{C1A3F331-EB9F-4C7D-A3C8-E3BD5BC5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7D63FC"/>
    <w:rPr>
      <w:rFonts w:ascii="Arial" w:hAnsi="Arial"/>
      <w:sz w:val="36"/>
    </w:rPr>
  </w:style>
  <w:style w:type="paragraph" w:styleId="Heading1">
    <w:name w:val="heading 1"/>
    <w:basedOn w:val="Normal"/>
    <w:next w:val="Normal"/>
    <w:link w:val="Heading1Char"/>
    <w:uiPriority w:val="9"/>
    <w:qFormat/>
    <w:rsid w:val="00D97C84"/>
    <w:pPr>
      <w:keepNext/>
      <w:keepLines/>
      <w:spacing w:before="240" w:after="0"/>
      <w:outlineLvl w:val="0"/>
    </w:pPr>
    <w:rPr>
      <w:rFonts w:eastAsiaTheme="majorEastAsia" w:cstheme="majorBidi"/>
      <w:b/>
      <w:color w:val="6E0740"/>
      <w:sz w:val="44"/>
      <w:szCs w:val="32"/>
    </w:rPr>
  </w:style>
  <w:style w:type="paragraph" w:styleId="Heading2">
    <w:name w:val="heading 2"/>
    <w:basedOn w:val="Normal"/>
    <w:next w:val="Normal"/>
    <w:link w:val="Heading2Char"/>
    <w:uiPriority w:val="9"/>
    <w:unhideWhenUsed/>
    <w:qFormat/>
    <w:rsid w:val="007D63FC"/>
    <w:pPr>
      <w:keepNext/>
      <w:keepLines/>
      <w:spacing w:before="40" w:after="0"/>
      <w:outlineLvl w:val="1"/>
    </w:pPr>
    <w:rPr>
      <w:rFonts w:eastAsiaTheme="majorEastAsia" w:cstheme="majorBidi"/>
      <w:color w:val="6E07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BC"/>
    <w:pPr>
      <w:ind w:left="720"/>
      <w:contextualSpacing/>
    </w:pPr>
  </w:style>
  <w:style w:type="paragraph" w:customStyle="1" w:styleId="xmsonormal">
    <w:name w:val="x_msonormal"/>
    <w:basedOn w:val="Normal"/>
    <w:rsid w:val="002E7D8F"/>
    <w:pPr>
      <w:spacing w:after="0" w:line="240" w:lineRule="auto"/>
    </w:pPr>
    <w:rPr>
      <w:rFonts w:ascii="Calibri" w:hAnsi="Calibri" w:cs="Calibri"/>
      <w:lang w:eastAsia="en-GB"/>
    </w:rPr>
  </w:style>
  <w:style w:type="character" w:styleId="Hyperlink">
    <w:name w:val="Hyperlink"/>
    <w:basedOn w:val="DefaultParagraphFont"/>
    <w:uiPriority w:val="99"/>
    <w:unhideWhenUsed/>
    <w:rsid w:val="00154CB1"/>
    <w:rPr>
      <w:color w:val="0563C1" w:themeColor="hyperlink"/>
      <w:u w:val="single"/>
    </w:rPr>
  </w:style>
  <w:style w:type="character" w:styleId="UnresolvedMention">
    <w:name w:val="Unresolved Mention"/>
    <w:basedOn w:val="DefaultParagraphFont"/>
    <w:uiPriority w:val="99"/>
    <w:semiHidden/>
    <w:unhideWhenUsed/>
    <w:rsid w:val="00154CB1"/>
    <w:rPr>
      <w:color w:val="605E5C"/>
      <w:shd w:val="clear" w:color="auto" w:fill="E1DFDD"/>
    </w:rPr>
  </w:style>
  <w:style w:type="character" w:styleId="CommentReference">
    <w:name w:val="annotation reference"/>
    <w:basedOn w:val="DefaultParagraphFont"/>
    <w:uiPriority w:val="99"/>
    <w:semiHidden/>
    <w:unhideWhenUsed/>
    <w:rsid w:val="00EA6268"/>
    <w:rPr>
      <w:sz w:val="16"/>
      <w:szCs w:val="16"/>
    </w:rPr>
  </w:style>
  <w:style w:type="paragraph" w:styleId="CommentText">
    <w:name w:val="annotation text"/>
    <w:basedOn w:val="Normal"/>
    <w:link w:val="CommentTextChar"/>
    <w:uiPriority w:val="99"/>
    <w:semiHidden/>
    <w:unhideWhenUsed/>
    <w:rsid w:val="00EA6268"/>
    <w:pPr>
      <w:spacing w:line="240" w:lineRule="auto"/>
    </w:pPr>
    <w:rPr>
      <w:sz w:val="20"/>
      <w:szCs w:val="20"/>
    </w:rPr>
  </w:style>
  <w:style w:type="character" w:customStyle="1" w:styleId="CommentTextChar">
    <w:name w:val="Comment Text Char"/>
    <w:basedOn w:val="DefaultParagraphFont"/>
    <w:link w:val="CommentText"/>
    <w:uiPriority w:val="99"/>
    <w:semiHidden/>
    <w:rsid w:val="00EA6268"/>
    <w:rPr>
      <w:sz w:val="20"/>
      <w:szCs w:val="20"/>
    </w:rPr>
  </w:style>
  <w:style w:type="paragraph" w:styleId="CommentSubject">
    <w:name w:val="annotation subject"/>
    <w:basedOn w:val="CommentText"/>
    <w:next w:val="CommentText"/>
    <w:link w:val="CommentSubjectChar"/>
    <w:uiPriority w:val="99"/>
    <w:semiHidden/>
    <w:unhideWhenUsed/>
    <w:rsid w:val="00EA6268"/>
    <w:rPr>
      <w:b/>
      <w:bCs/>
    </w:rPr>
  </w:style>
  <w:style w:type="character" w:customStyle="1" w:styleId="CommentSubjectChar">
    <w:name w:val="Comment Subject Char"/>
    <w:basedOn w:val="CommentTextChar"/>
    <w:link w:val="CommentSubject"/>
    <w:uiPriority w:val="99"/>
    <w:semiHidden/>
    <w:rsid w:val="00EA6268"/>
    <w:rPr>
      <w:b/>
      <w:bCs/>
      <w:sz w:val="20"/>
      <w:szCs w:val="20"/>
    </w:rPr>
  </w:style>
  <w:style w:type="paragraph" w:styleId="NoSpacing">
    <w:name w:val="No Spacing"/>
    <w:uiPriority w:val="1"/>
    <w:qFormat/>
    <w:rsid w:val="0063559F"/>
    <w:pPr>
      <w:spacing w:after="0" w:line="240" w:lineRule="auto"/>
    </w:pPr>
  </w:style>
  <w:style w:type="character" w:customStyle="1" w:styleId="Heading1Char">
    <w:name w:val="Heading 1 Char"/>
    <w:basedOn w:val="DefaultParagraphFont"/>
    <w:link w:val="Heading1"/>
    <w:uiPriority w:val="9"/>
    <w:rsid w:val="00D97C84"/>
    <w:rPr>
      <w:rFonts w:ascii="Arial" w:eastAsiaTheme="majorEastAsia" w:hAnsi="Arial" w:cstheme="majorBidi"/>
      <w:b/>
      <w:color w:val="6E0740"/>
      <w:sz w:val="44"/>
      <w:szCs w:val="32"/>
    </w:rPr>
  </w:style>
  <w:style w:type="paragraph" w:styleId="Quote">
    <w:name w:val="Quote"/>
    <w:basedOn w:val="Normal"/>
    <w:next w:val="Normal"/>
    <w:link w:val="QuoteChar"/>
    <w:uiPriority w:val="29"/>
    <w:qFormat/>
    <w:rsid w:val="007D63FC"/>
    <w:pPr>
      <w:spacing w:before="200"/>
      <w:ind w:left="864" w:right="864"/>
    </w:pPr>
    <w:rPr>
      <w:iCs/>
      <w:color w:val="404040" w:themeColor="text1" w:themeTint="BF"/>
    </w:rPr>
  </w:style>
  <w:style w:type="character" w:customStyle="1" w:styleId="QuoteChar">
    <w:name w:val="Quote Char"/>
    <w:basedOn w:val="DefaultParagraphFont"/>
    <w:link w:val="Quote"/>
    <w:uiPriority w:val="29"/>
    <w:rsid w:val="007D63FC"/>
    <w:rPr>
      <w:rFonts w:ascii="Arial" w:hAnsi="Arial"/>
      <w:iCs/>
      <w:color w:val="404040" w:themeColor="text1" w:themeTint="BF"/>
      <w:sz w:val="36"/>
    </w:rPr>
  </w:style>
  <w:style w:type="character" w:customStyle="1" w:styleId="Heading2Char">
    <w:name w:val="Heading 2 Char"/>
    <w:basedOn w:val="DefaultParagraphFont"/>
    <w:link w:val="Heading2"/>
    <w:uiPriority w:val="9"/>
    <w:rsid w:val="007D63FC"/>
    <w:rPr>
      <w:rFonts w:ascii="Arial" w:eastAsiaTheme="majorEastAsia" w:hAnsi="Arial" w:cstheme="majorBidi"/>
      <w:color w:val="6E0740"/>
      <w:sz w:val="40"/>
      <w:szCs w:val="26"/>
    </w:rPr>
  </w:style>
  <w:style w:type="character" w:styleId="Emphasis">
    <w:name w:val="Emphasis"/>
    <w:basedOn w:val="DefaultParagraphFont"/>
    <w:uiPriority w:val="20"/>
    <w:qFormat/>
    <w:rsid w:val="007D63FC"/>
    <w:rPr>
      <w:rFonts w:ascii="Arial" w:hAnsi="Arial"/>
      <w:b/>
      <w:i w:val="0"/>
      <w:iCs/>
      <w:sz w:val="40"/>
    </w:rPr>
  </w:style>
  <w:style w:type="paragraph" w:styleId="TOCHeading">
    <w:name w:val="TOC Heading"/>
    <w:basedOn w:val="Heading1"/>
    <w:next w:val="Normal"/>
    <w:uiPriority w:val="39"/>
    <w:unhideWhenUsed/>
    <w:qFormat/>
    <w:rsid w:val="00600A77"/>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00A77"/>
    <w:pPr>
      <w:spacing w:after="100"/>
    </w:pPr>
  </w:style>
  <w:style w:type="paragraph" w:styleId="TOC2">
    <w:name w:val="toc 2"/>
    <w:basedOn w:val="Normal"/>
    <w:next w:val="Normal"/>
    <w:autoRedefine/>
    <w:uiPriority w:val="39"/>
    <w:unhideWhenUsed/>
    <w:rsid w:val="00600A77"/>
    <w:pPr>
      <w:spacing w:after="100"/>
      <w:ind w:left="360"/>
    </w:pPr>
  </w:style>
  <w:style w:type="character" w:customStyle="1" w:styleId="jsgrdq">
    <w:name w:val="jsgrdq"/>
    <w:basedOn w:val="DefaultParagraphFont"/>
    <w:rsid w:val="00151D0E"/>
  </w:style>
  <w:style w:type="character" w:styleId="FollowedHyperlink">
    <w:name w:val="FollowedHyperlink"/>
    <w:basedOn w:val="DefaultParagraphFont"/>
    <w:uiPriority w:val="99"/>
    <w:semiHidden/>
    <w:unhideWhenUsed/>
    <w:rsid w:val="005B1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ttingonboa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dy@pipacampaig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pacampaig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ipacampaign.org/resource/boar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Bryony Parsons</DisplayName>
        <AccountId>167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aef0f150a358bb22b39e120258ed2307">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2f117ed5049301737fb87a9d57080300"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90E99-65A7-403B-9C9C-EA18D6745FCA}">
  <ds:schemaRefs>
    <ds:schemaRef ds:uri="http://schemas.microsoft.com/sharepoint/v3/contenttype/forms"/>
  </ds:schemaRefs>
</ds:datastoreItem>
</file>

<file path=customXml/itemProps2.xml><?xml version="1.0" encoding="utf-8"?>
<ds:datastoreItem xmlns:ds="http://schemas.openxmlformats.org/officeDocument/2006/customXml" ds:itemID="{375131D7-509F-4A5E-9BC4-6F3A00BC1A9B}">
  <ds:schemaRefs>
    <ds:schemaRef ds:uri="http://schemas.microsoft.com/office/2006/metadata/properties"/>
    <ds:schemaRef ds:uri="http://schemas.microsoft.com/office/infopath/2007/PartnerControls"/>
    <ds:schemaRef ds:uri="884d1835-acea-41a0-82ee-2dd4f0cde53a"/>
  </ds:schemaRefs>
</ds:datastoreItem>
</file>

<file path=customXml/itemProps3.xml><?xml version="1.0" encoding="utf-8"?>
<ds:datastoreItem xmlns:ds="http://schemas.openxmlformats.org/officeDocument/2006/customXml" ds:itemID="{6AC9735D-558E-4E5A-9D06-3CE6849C0954}">
  <ds:schemaRefs>
    <ds:schemaRef ds:uri="http://schemas.openxmlformats.org/officeDocument/2006/bibliography"/>
  </ds:schemaRefs>
</ds:datastoreItem>
</file>

<file path=customXml/itemProps4.xml><?xml version="1.0" encoding="utf-8"?>
<ds:datastoreItem xmlns:ds="http://schemas.openxmlformats.org/officeDocument/2006/customXml" ds:itemID="{61D3EFB9-BD16-4118-BE5D-0679E9103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Bryony Parsons</cp:lastModifiedBy>
  <cp:revision>9</cp:revision>
  <dcterms:created xsi:type="dcterms:W3CDTF">2021-03-23T16:23:00Z</dcterms:created>
  <dcterms:modified xsi:type="dcterms:W3CDTF">2021-03-29T14:37:00Z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